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70" w:type="dxa"/>
        <w:tblInd w:w="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6"/>
        <w:gridCol w:w="5264"/>
      </w:tblGrid>
      <w:tr w:rsidR="00A36AFE" w14:paraId="4FA884B0" w14:textId="77777777" w:rsidTr="009710C6">
        <w:trPr>
          <w:trHeight w:val="3785"/>
        </w:trPr>
        <w:tc>
          <w:tcPr>
            <w:tcW w:w="4706" w:type="dxa"/>
            <w:tcBorders>
              <w:top w:val="nil"/>
              <w:left w:val="nil"/>
              <w:bottom w:val="nil"/>
              <w:right w:val="nil"/>
            </w:tcBorders>
            <w:shd w:val="clear" w:color="auto" w:fill="auto"/>
            <w:tcMar>
              <w:top w:w="80" w:type="dxa"/>
              <w:left w:w="80" w:type="dxa"/>
              <w:bottom w:w="80" w:type="dxa"/>
              <w:right w:w="80" w:type="dxa"/>
            </w:tcMar>
          </w:tcPr>
          <w:p w14:paraId="4C65514B" w14:textId="77777777" w:rsidR="00A36AFE" w:rsidRDefault="00A36AFE">
            <w:pPr>
              <w:pStyle w:val="SectionHeading"/>
              <w:spacing w:before="120" w:after="120"/>
              <w:jc w:val="left"/>
              <w:rPr>
                <w:b/>
                <w:bCs/>
                <w:color w:val="FF0000"/>
                <w:u w:color="FF0000"/>
              </w:rPr>
            </w:pPr>
          </w:p>
          <w:p w14:paraId="65EC8D60" w14:textId="77777777" w:rsidR="00A36AFE" w:rsidRDefault="00A36AFE">
            <w:pPr>
              <w:pStyle w:val="SectionHeading"/>
              <w:spacing w:before="120" w:after="120"/>
              <w:jc w:val="left"/>
              <w:rPr>
                <w:b/>
                <w:bCs/>
                <w:color w:val="FF0000"/>
                <w:u w:color="FF0000"/>
              </w:rPr>
            </w:pPr>
          </w:p>
          <w:p w14:paraId="3EF881A1" w14:textId="77777777" w:rsidR="00A36AFE" w:rsidRDefault="00A36AFE">
            <w:pPr>
              <w:rPr>
                <w:rFonts w:ascii="Arial"/>
                <w:sz w:val="32"/>
                <w:szCs w:val="32"/>
              </w:rPr>
            </w:pPr>
          </w:p>
          <w:p w14:paraId="5E91CA97" w14:textId="77777777" w:rsidR="00A36AFE" w:rsidRDefault="00A36AFE">
            <w:pPr>
              <w:rPr>
                <w:rFonts w:ascii="Arial"/>
                <w:sz w:val="32"/>
                <w:szCs w:val="32"/>
              </w:rPr>
            </w:pPr>
          </w:p>
          <w:p w14:paraId="1A15D92D" w14:textId="77777777" w:rsidR="00A36AFE" w:rsidRDefault="00A36AFE">
            <w:pPr>
              <w:rPr>
                <w:rFonts w:ascii="Arial"/>
                <w:sz w:val="24"/>
                <w:szCs w:val="24"/>
              </w:rPr>
            </w:pPr>
          </w:p>
          <w:p w14:paraId="752C71E3" w14:textId="77777777" w:rsidR="00AC2C47" w:rsidRDefault="00AC2C47" w:rsidP="00AC2C47">
            <w:pPr>
              <w:rPr>
                <w:rFonts w:ascii="Arial" w:hAnsi="Arial" w:cs="Arial"/>
                <w:sz w:val="24"/>
              </w:rPr>
            </w:pPr>
            <w:r>
              <w:rPr>
                <w:rFonts w:eastAsia="Times New Roman"/>
              </w:rPr>
              <w:fldChar w:fldCharType="begin"/>
            </w:r>
            <w:r>
              <w:rPr>
                <w:rFonts w:eastAsia="Times New Roman"/>
              </w:rPr>
              <w:instrText xml:space="preserve"> INCLUDEPICTURE  "cid:41A46610-A654-41EC-8631-A632A3E00F40" \* MERGEFORMATINET </w:instrText>
            </w:r>
            <w:r>
              <w:rPr>
                <w:rFonts w:eastAsia="Times New Roman"/>
              </w:rPr>
              <w:fldChar w:fldCharType="separate"/>
            </w:r>
            <w:r w:rsidR="00C44AB4">
              <w:fldChar w:fldCharType="begin"/>
            </w:r>
            <w:r w:rsidR="00C44AB4">
              <w:instrText xml:space="preserve"> INCLUDEPICTURE  "cid:41A46610-A654-41EC-8631-A632A3E00F40" \* MERGEFORMATINET </w:instrText>
            </w:r>
            <w:r w:rsidR="00C44AB4">
              <w:fldChar w:fldCharType="separate"/>
            </w:r>
            <w:r w:rsidR="00111068">
              <w:rPr>
                <w:noProof/>
              </w:rPr>
              <w:fldChar w:fldCharType="begin"/>
            </w:r>
            <w:r w:rsidR="00111068">
              <w:rPr>
                <w:noProof/>
              </w:rPr>
              <w:instrText xml:space="preserve"> INCLUDEPICTURE  "cid:41A46610-A654-41EC-8631-A632A3E00F40" \* MERGEFORMATINET </w:instrText>
            </w:r>
            <w:r w:rsidR="00111068">
              <w:rPr>
                <w:noProof/>
              </w:rPr>
              <w:fldChar w:fldCharType="separate"/>
            </w:r>
            <w:r w:rsidR="00023DC5">
              <w:rPr>
                <w:noProof/>
              </w:rPr>
              <w:fldChar w:fldCharType="begin"/>
            </w:r>
            <w:r w:rsidR="00023DC5">
              <w:rPr>
                <w:noProof/>
              </w:rPr>
              <w:instrText xml:space="preserve"> INCLUDEPICTURE  "cid:41A46610-A654-41EC-8631-A632A3E00F40" \* MERGEFORMATINET </w:instrText>
            </w:r>
            <w:r w:rsidR="00023DC5">
              <w:rPr>
                <w:noProof/>
              </w:rPr>
              <w:fldChar w:fldCharType="separate"/>
            </w:r>
            <w:r w:rsidR="006673B4">
              <w:rPr>
                <w:noProof/>
              </w:rPr>
              <w:fldChar w:fldCharType="begin"/>
            </w:r>
            <w:r w:rsidR="006673B4">
              <w:rPr>
                <w:noProof/>
              </w:rPr>
              <w:instrText xml:space="preserve"> INCLUDEPICTURE  "cid:41A46610-A654-41EC-8631-A632A3E00F40" \* MERGEFORMATINET </w:instrText>
            </w:r>
            <w:r w:rsidR="006673B4">
              <w:rPr>
                <w:noProof/>
              </w:rPr>
              <w:fldChar w:fldCharType="separate"/>
            </w:r>
            <w:r w:rsidR="006D56E5">
              <w:rPr>
                <w:noProof/>
              </w:rPr>
              <w:fldChar w:fldCharType="begin"/>
            </w:r>
            <w:r w:rsidR="006D56E5">
              <w:rPr>
                <w:noProof/>
              </w:rPr>
              <w:instrText xml:space="preserve"> INCLUDEPICTURE  "cid:41A46610-A654-41EC-8631-A632A3E00F40" \* MERGEFORMATINET </w:instrText>
            </w:r>
            <w:r w:rsidR="006D56E5">
              <w:rPr>
                <w:noProof/>
              </w:rPr>
              <w:fldChar w:fldCharType="separate"/>
            </w:r>
            <w:r w:rsidR="001132AC">
              <w:rPr>
                <w:noProof/>
              </w:rPr>
              <w:fldChar w:fldCharType="begin"/>
            </w:r>
            <w:r w:rsidR="001132AC">
              <w:rPr>
                <w:noProof/>
              </w:rPr>
              <w:instrText xml:space="preserve"> INCLUDEPICTURE  "cid:41A46610-A654-41EC-8631-A632A3E00F40" \* MERGEFORMATINET </w:instrText>
            </w:r>
            <w:r w:rsidR="001132AC">
              <w:rPr>
                <w:noProof/>
              </w:rPr>
              <w:fldChar w:fldCharType="separate"/>
            </w:r>
            <w:r w:rsidR="00CB021E">
              <w:rPr>
                <w:noProof/>
              </w:rPr>
              <w:fldChar w:fldCharType="begin"/>
            </w:r>
            <w:r w:rsidR="00CB021E">
              <w:rPr>
                <w:noProof/>
              </w:rPr>
              <w:instrText xml:space="preserve"> INCLUDEPICTURE  "cid:41A46610-A654-41EC-8631-A632A3E00F40" \* MERGEFORMATINET </w:instrText>
            </w:r>
            <w:r w:rsidR="00CB021E">
              <w:rPr>
                <w:noProof/>
              </w:rPr>
              <w:fldChar w:fldCharType="separate"/>
            </w:r>
            <w:r w:rsidR="003D6BEC">
              <w:rPr>
                <w:noProof/>
              </w:rPr>
              <w:fldChar w:fldCharType="begin"/>
            </w:r>
            <w:r w:rsidR="003D6BEC">
              <w:rPr>
                <w:noProof/>
              </w:rPr>
              <w:instrText xml:space="preserve"> INCLUDEPICTURE  "cid:41A46610-A654-41EC-8631-A632A3E00F40" \* MERGEFORMATINET </w:instrText>
            </w:r>
            <w:r w:rsidR="003D6BEC">
              <w:rPr>
                <w:noProof/>
              </w:rPr>
              <w:fldChar w:fldCharType="separate"/>
            </w:r>
            <w:r w:rsidR="00BA17EC">
              <w:rPr>
                <w:noProof/>
              </w:rPr>
              <w:fldChar w:fldCharType="begin"/>
            </w:r>
            <w:r w:rsidR="00BA17EC">
              <w:rPr>
                <w:noProof/>
              </w:rPr>
              <w:instrText xml:space="preserve"> INCLUDEPICTURE  "cid:41A46610-A654-41EC-8631-A632A3E00F40" \* MERGEFORMATINET </w:instrText>
            </w:r>
            <w:r w:rsidR="00BA17EC">
              <w:rPr>
                <w:noProof/>
              </w:rPr>
              <w:fldChar w:fldCharType="separate"/>
            </w:r>
            <w:r w:rsidR="00F33B34">
              <w:rPr>
                <w:noProof/>
              </w:rPr>
              <w:fldChar w:fldCharType="begin"/>
            </w:r>
            <w:r w:rsidR="00F33B34">
              <w:rPr>
                <w:noProof/>
              </w:rPr>
              <w:instrText xml:space="preserve"> INCLUDEPICTURE  "cid:41A46610-A654-41EC-8631-A632A3E00F40" \* MERGEFORMATINET </w:instrText>
            </w:r>
            <w:r w:rsidR="00F33B34">
              <w:rPr>
                <w:noProof/>
              </w:rPr>
              <w:fldChar w:fldCharType="separate"/>
            </w:r>
            <w:r w:rsidR="006039B3">
              <w:rPr>
                <w:noProof/>
              </w:rPr>
              <w:fldChar w:fldCharType="begin"/>
            </w:r>
            <w:r w:rsidR="006039B3">
              <w:rPr>
                <w:noProof/>
              </w:rPr>
              <w:instrText xml:space="preserve"> INCLUDEPICTURE  "cid:41A46610-A654-41EC-8631-A632A3E00F40" \* MERGEFORMATINET </w:instrText>
            </w:r>
            <w:r w:rsidR="006039B3">
              <w:rPr>
                <w:noProof/>
              </w:rPr>
              <w:fldChar w:fldCharType="separate"/>
            </w:r>
            <w:r w:rsidR="00A96A84">
              <w:rPr>
                <w:noProof/>
              </w:rPr>
              <w:fldChar w:fldCharType="begin"/>
            </w:r>
            <w:r w:rsidR="00A96A84">
              <w:rPr>
                <w:noProof/>
              </w:rPr>
              <w:instrText xml:space="preserve"> INCLUDEPICTURE  "cid:41A46610-A654-41EC-8631-A632A3E00F40" \* MERGEFORMATINET </w:instrText>
            </w:r>
            <w:r w:rsidR="00A96A84">
              <w:rPr>
                <w:noProof/>
              </w:rPr>
              <w:fldChar w:fldCharType="separate"/>
            </w:r>
            <w:r>
              <w:rPr>
                <w:noProof/>
              </w:rPr>
              <w:fldChar w:fldCharType="begin"/>
            </w:r>
            <w:r>
              <w:rPr>
                <w:noProof/>
              </w:rPr>
              <w:instrText xml:space="preserve"> INCLUDEPICTURE  "cid:41A46610-A654-41EC-8631-A632A3E00F40" \* MERGEFORMATINET </w:instrText>
            </w:r>
            <w:r>
              <w:rPr>
                <w:noProof/>
              </w:rPr>
              <w:fldChar w:fldCharType="separate"/>
            </w:r>
            <w:r w:rsidR="00000000">
              <w:rPr>
                <w:noProof/>
              </w:rPr>
              <w:fldChar w:fldCharType="begin"/>
            </w:r>
            <w:r w:rsidR="00000000">
              <w:rPr>
                <w:noProof/>
              </w:rPr>
              <w:instrText xml:space="preserve"> INCLUDEPICTURE  "cid:41A46610-A654-41EC-8631-A632A3E00F40" \* MERGEFORMATINET </w:instrText>
            </w:r>
            <w:r w:rsidR="00000000">
              <w:rPr>
                <w:noProof/>
              </w:rPr>
              <w:fldChar w:fldCharType="separate"/>
            </w:r>
            <w:r w:rsidR="00F736BD">
              <w:rPr>
                <w:noProof/>
              </w:rPr>
              <w:pict w14:anchorId="3692B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91BD47F-E13D-441D-81F4-224344AC4059" o:spid="_x0000_i1025" type="#_x0000_t75" alt="" style="width:213.9pt;height:32pt;mso-width-percent:0;mso-height-percent:0;mso-width-percent:0;mso-height-percent:0">
                  <v:imagedata r:id="rId11" r:href="rId12"/>
                </v:shape>
              </w:pict>
            </w:r>
            <w:r w:rsidR="00000000">
              <w:rPr>
                <w:noProof/>
              </w:rPr>
              <w:fldChar w:fldCharType="end"/>
            </w:r>
            <w:r>
              <w:rPr>
                <w:noProof/>
              </w:rPr>
              <w:fldChar w:fldCharType="end"/>
            </w:r>
            <w:r w:rsidR="00A96A84">
              <w:rPr>
                <w:noProof/>
              </w:rPr>
              <w:fldChar w:fldCharType="end"/>
            </w:r>
            <w:r w:rsidR="006039B3">
              <w:rPr>
                <w:noProof/>
              </w:rPr>
              <w:fldChar w:fldCharType="end"/>
            </w:r>
            <w:r w:rsidR="00F33B34">
              <w:rPr>
                <w:noProof/>
              </w:rPr>
              <w:fldChar w:fldCharType="end"/>
            </w:r>
            <w:r w:rsidR="00BA17EC">
              <w:rPr>
                <w:noProof/>
              </w:rPr>
              <w:fldChar w:fldCharType="end"/>
            </w:r>
            <w:r w:rsidR="003D6BEC">
              <w:rPr>
                <w:noProof/>
              </w:rPr>
              <w:fldChar w:fldCharType="end"/>
            </w:r>
            <w:r w:rsidR="00CB021E">
              <w:rPr>
                <w:noProof/>
              </w:rPr>
              <w:fldChar w:fldCharType="end"/>
            </w:r>
            <w:r w:rsidR="001132AC">
              <w:rPr>
                <w:noProof/>
              </w:rPr>
              <w:fldChar w:fldCharType="end"/>
            </w:r>
            <w:r w:rsidR="006D56E5">
              <w:rPr>
                <w:noProof/>
              </w:rPr>
              <w:fldChar w:fldCharType="end"/>
            </w:r>
            <w:r w:rsidR="006673B4">
              <w:rPr>
                <w:noProof/>
              </w:rPr>
              <w:fldChar w:fldCharType="end"/>
            </w:r>
            <w:r w:rsidR="00023DC5">
              <w:rPr>
                <w:noProof/>
              </w:rPr>
              <w:fldChar w:fldCharType="end"/>
            </w:r>
            <w:r w:rsidR="00111068">
              <w:rPr>
                <w:noProof/>
              </w:rPr>
              <w:fldChar w:fldCharType="end"/>
            </w:r>
            <w:r w:rsidR="00C44AB4">
              <w:fldChar w:fldCharType="end"/>
            </w:r>
            <w:r>
              <w:rPr>
                <w:rFonts w:eastAsia="Times New Roman"/>
              </w:rPr>
              <w:fldChar w:fldCharType="end"/>
            </w:r>
          </w:p>
          <w:p w14:paraId="451A0AC6" w14:textId="77777777" w:rsidR="00AC2C47" w:rsidRPr="00C647A7" w:rsidRDefault="00AC2C47" w:rsidP="00AC2C47">
            <w:pPr>
              <w:rPr>
                <w:rFonts w:ascii="Arial" w:hAnsi="Arial" w:cs="Arial"/>
                <w:sz w:val="32"/>
                <w:szCs w:val="32"/>
              </w:rPr>
            </w:pPr>
          </w:p>
          <w:p w14:paraId="2B5762D7" w14:textId="2F151C55" w:rsidR="002B4AD2" w:rsidRPr="005877A4" w:rsidRDefault="00AC2C47" w:rsidP="00AC2C47">
            <w:pPr>
              <w:rPr>
                <w:rFonts w:ascii="Arial" w:hAnsi="Arial" w:cs="Arial"/>
                <w:sz w:val="24"/>
              </w:rPr>
            </w:pPr>
            <w:r>
              <w:rPr>
                <w:rFonts w:ascii="Arial" w:hAnsi="Arial" w:cs="Arial"/>
                <w:sz w:val="24"/>
              </w:rPr>
              <w:t>3-Part Specification fo</w:t>
            </w:r>
            <w:r w:rsidR="005877A4">
              <w:rPr>
                <w:rFonts w:ascii="Arial" w:hAnsi="Arial" w:cs="Arial"/>
                <w:sz w:val="24"/>
              </w:rPr>
              <w:t>r</w:t>
            </w:r>
            <w:r w:rsidR="00D32DD6">
              <w:rPr>
                <w:rFonts w:ascii="Arial" w:hAnsi="Arial" w:cs="Arial"/>
                <w:noProof/>
                <w:sz w:val="24"/>
              </w:rPr>
              <w:drawing>
                <wp:inline distT="0" distB="0" distL="0" distR="0" wp14:anchorId="3ACBFBBF" wp14:editId="1120A4AF">
                  <wp:extent cx="1447165" cy="281729"/>
                  <wp:effectExtent l="0" t="0" r="635"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8812" cy="295677"/>
                          </a:xfrm>
                          <a:prstGeom prst="rect">
                            <a:avLst/>
                          </a:prstGeom>
                        </pic:spPr>
                      </pic:pic>
                    </a:graphicData>
                  </a:graphic>
                </wp:inline>
              </w:drawing>
            </w:r>
          </w:p>
          <w:p w14:paraId="79E1B530" w14:textId="2AA4D58B" w:rsidR="00A36AFE" w:rsidRDefault="00D31FF3" w:rsidP="00AC2C47">
            <w:r w:rsidRPr="00D31FF3">
              <w:rPr>
                <w:rFonts w:ascii="Arial" w:hAnsi="Arial" w:cs="Arial"/>
                <w:sz w:val="28"/>
                <w:szCs w:val="28"/>
              </w:rPr>
              <w:t>Acoustic Wall Panels</w:t>
            </w:r>
          </w:p>
        </w:tc>
        <w:tc>
          <w:tcPr>
            <w:tcW w:w="5264" w:type="dxa"/>
            <w:tcBorders>
              <w:top w:val="nil"/>
              <w:left w:val="nil"/>
              <w:bottom w:val="nil"/>
              <w:right w:val="nil"/>
            </w:tcBorders>
            <w:shd w:val="clear" w:color="auto" w:fill="auto"/>
            <w:tcMar>
              <w:top w:w="80" w:type="dxa"/>
              <w:left w:w="80" w:type="dxa"/>
              <w:bottom w:w="80" w:type="dxa"/>
              <w:right w:w="80" w:type="dxa"/>
            </w:tcMar>
          </w:tcPr>
          <w:p w14:paraId="62F0EE5E" w14:textId="77777777" w:rsidR="00A36AFE" w:rsidRPr="00AC2C47" w:rsidRDefault="00BE1C21">
            <w:pPr>
              <w:pStyle w:val="SectionHeading"/>
              <w:jc w:val="right"/>
              <w:rPr>
                <w:rFonts w:ascii="Arial" w:eastAsia="Arial" w:hAnsi="Arial" w:cs="Arial"/>
                <w:b/>
                <w:sz w:val="32"/>
                <w:szCs w:val="32"/>
              </w:rPr>
            </w:pPr>
            <w:r w:rsidRPr="00AC2C47">
              <w:rPr>
                <w:rFonts w:ascii="Arial"/>
                <w:b/>
                <w:sz w:val="32"/>
                <w:szCs w:val="32"/>
              </w:rPr>
              <w:t>M</w:t>
            </w:r>
            <w:r w:rsidRPr="00AC2C47">
              <w:rPr>
                <w:rFonts w:ascii="Arial"/>
                <w:b/>
                <w:caps w:val="0"/>
                <w:sz w:val="32"/>
                <w:szCs w:val="32"/>
              </w:rPr>
              <w:t>odular</w:t>
            </w:r>
            <w:r w:rsidRPr="00AC2C47">
              <w:rPr>
                <w:rFonts w:ascii="Arial"/>
                <w:b/>
                <w:sz w:val="32"/>
                <w:szCs w:val="32"/>
              </w:rPr>
              <w:t xml:space="preserve"> A</w:t>
            </w:r>
            <w:r w:rsidRPr="00AC2C47">
              <w:rPr>
                <w:rFonts w:ascii="Arial"/>
                <w:b/>
                <w:caps w:val="0"/>
                <w:sz w:val="32"/>
                <w:szCs w:val="32"/>
              </w:rPr>
              <w:t>rts</w:t>
            </w:r>
            <w:r w:rsidRPr="00AC2C47">
              <w:rPr>
                <w:rFonts w:ascii="Arial"/>
                <w:b/>
                <w:sz w:val="32"/>
                <w:szCs w:val="32"/>
              </w:rPr>
              <w:t>, I</w:t>
            </w:r>
            <w:r w:rsidRPr="00AC2C47">
              <w:rPr>
                <w:rFonts w:ascii="Arial"/>
                <w:b/>
                <w:caps w:val="0"/>
                <w:sz w:val="32"/>
                <w:szCs w:val="32"/>
              </w:rPr>
              <w:t>nc</w:t>
            </w:r>
            <w:r w:rsidRPr="00AC2C47">
              <w:rPr>
                <w:rFonts w:ascii="Arial"/>
                <w:b/>
                <w:sz w:val="32"/>
                <w:szCs w:val="32"/>
              </w:rPr>
              <w:t>.</w:t>
            </w:r>
          </w:p>
          <w:p w14:paraId="4FF576C5" w14:textId="77777777" w:rsidR="00A36AFE" w:rsidRDefault="00A36AFE">
            <w:pPr>
              <w:pStyle w:val="SectionHeading"/>
              <w:jc w:val="right"/>
              <w:rPr>
                <w:rFonts w:ascii="Arial" w:eastAsia="Arial" w:hAnsi="Arial" w:cs="Arial"/>
              </w:rPr>
            </w:pPr>
          </w:p>
          <w:p w14:paraId="02E1B759" w14:textId="4E460C1C" w:rsidR="00A36AFE" w:rsidRDefault="00BE1C21">
            <w:pPr>
              <w:pStyle w:val="SectionHeading"/>
              <w:jc w:val="right"/>
              <w:rPr>
                <w:rFonts w:ascii="Arial"/>
              </w:rPr>
            </w:pPr>
            <w:r>
              <w:rPr>
                <w:rFonts w:ascii="Arial"/>
              </w:rPr>
              <w:t>address:</w:t>
            </w:r>
          </w:p>
          <w:p w14:paraId="1621A0F0" w14:textId="77777777" w:rsidR="00F270DB" w:rsidRDefault="00F270DB">
            <w:pPr>
              <w:pStyle w:val="SectionHeading"/>
              <w:jc w:val="right"/>
              <w:rPr>
                <w:rFonts w:ascii="Arial" w:eastAsia="Arial" w:hAnsi="Arial" w:cs="Arial"/>
              </w:rPr>
            </w:pPr>
          </w:p>
          <w:p w14:paraId="2843906C" w14:textId="77777777" w:rsidR="00A36AFE" w:rsidRDefault="00BE1C21">
            <w:pPr>
              <w:pStyle w:val="SectionHeading"/>
              <w:jc w:val="right"/>
              <w:rPr>
                <w:rFonts w:ascii="Arial" w:eastAsia="Arial" w:hAnsi="Arial" w:cs="Arial"/>
                <w:caps w:val="0"/>
              </w:rPr>
            </w:pPr>
            <w:r>
              <w:rPr>
                <w:rFonts w:ascii="Arial"/>
              </w:rPr>
              <w:t>8207 S 192</w:t>
            </w:r>
            <w:r>
              <w:rPr>
                <w:rFonts w:ascii="Arial"/>
                <w:caps w:val="0"/>
                <w:vertAlign w:val="superscript"/>
              </w:rPr>
              <w:t>nd</w:t>
            </w:r>
            <w:r>
              <w:rPr>
                <w:rFonts w:ascii="Arial"/>
                <w:vertAlign w:val="superscript"/>
              </w:rPr>
              <w:t xml:space="preserve"> </w:t>
            </w:r>
            <w:r>
              <w:rPr>
                <w:rFonts w:ascii="Arial"/>
                <w:caps w:val="0"/>
              </w:rPr>
              <w:t>St</w:t>
            </w:r>
          </w:p>
          <w:p w14:paraId="430856D4" w14:textId="77777777" w:rsidR="00A36AFE" w:rsidRDefault="00BE1C21">
            <w:pPr>
              <w:pStyle w:val="SectionHeading"/>
              <w:jc w:val="right"/>
              <w:rPr>
                <w:rFonts w:ascii="Arial" w:eastAsia="Arial" w:hAnsi="Arial" w:cs="Arial"/>
              </w:rPr>
            </w:pPr>
            <w:r>
              <w:rPr>
                <w:rFonts w:ascii="Arial"/>
              </w:rPr>
              <w:t>K</w:t>
            </w:r>
            <w:r>
              <w:rPr>
                <w:rFonts w:ascii="Arial"/>
                <w:caps w:val="0"/>
              </w:rPr>
              <w:t xml:space="preserve">ent, </w:t>
            </w:r>
            <w:r>
              <w:rPr>
                <w:rFonts w:ascii="Arial"/>
              </w:rPr>
              <w:t>WA 98032</w:t>
            </w:r>
          </w:p>
          <w:p w14:paraId="31F7DA75" w14:textId="77777777" w:rsidR="00A36AFE" w:rsidRDefault="00A36AFE">
            <w:pPr>
              <w:pStyle w:val="SectionHeading"/>
              <w:jc w:val="right"/>
              <w:rPr>
                <w:rFonts w:ascii="Arial" w:eastAsia="Arial" w:hAnsi="Arial" w:cs="Arial"/>
                <w:b/>
                <w:bCs/>
              </w:rPr>
            </w:pPr>
          </w:p>
          <w:p w14:paraId="0C84935F" w14:textId="77777777" w:rsidR="00A36AFE" w:rsidRDefault="00BE1C21">
            <w:pPr>
              <w:pStyle w:val="SectionHeading"/>
              <w:jc w:val="right"/>
              <w:rPr>
                <w:rFonts w:ascii="Arial" w:eastAsia="Arial" w:hAnsi="Arial" w:cs="Arial"/>
              </w:rPr>
            </w:pPr>
            <w:r>
              <w:rPr>
                <w:rFonts w:ascii="Arial"/>
                <w:caps w:val="0"/>
              </w:rPr>
              <w:t>tel</w:t>
            </w:r>
            <w:r>
              <w:rPr>
                <w:rFonts w:ascii="Arial"/>
              </w:rPr>
              <w:t>: 206.788.4210</w:t>
            </w:r>
          </w:p>
          <w:p w14:paraId="55166752" w14:textId="77777777" w:rsidR="00A36AFE" w:rsidRDefault="00BE1C21">
            <w:pPr>
              <w:pStyle w:val="SectionHeading"/>
              <w:jc w:val="right"/>
              <w:rPr>
                <w:rFonts w:ascii="Arial" w:eastAsia="Arial" w:hAnsi="Arial" w:cs="Arial"/>
              </w:rPr>
            </w:pPr>
            <w:r>
              <w:rPr>
                <w:rFonts w:ascii="Arial"/>
                <w:caps w:val="0"/>
              </w:rPr>
              <w:t>fax</w:t>
            </w:r>
            <w:r>
              <w:rPr>
                <w:rFonts w:ascii="Arial"/>
              </w:rPr>
              <w:t>: 206.788.4214</w:t>
            </w:r>
          </w:p>
          <w:p w14:paraId="57869D63" w14:textId="77777777" w:rsidR="00A36AFE" w:rsidRDefault="00A36AFE">
            <w:pPr>
              <w:pStyle w:val="SectionHeading"/>
              <w:jc w:val="right"/>
              <w:rPr>
                <w:rFonts w:ascii="Arial" w:eastAsia="Arial" w:hAnsi="Arial" w:cs="Arial"/>
              </w:rPr>
            </w:pPr>
          </w:p>
          <w:p w14:paraId="6250CEAE" w14:textId="77777777" w:rsidR="00A36AFE" w:rsidRDefault="00000000">
            <w:pPr>
              <w:jc w:val="right"/>
            </w:pPr>
            <w:hyperlink r:id="rId14" w:history="1">
              <w:r w:rsidR="00BE1C21">
                <w:rPr>
                  <w:rStyle w:val="Hyperlink0"/>
                </w:rPr>
                <w:t>info@modularArts.com</w:t>
              </w:r>
            </w:hyperlink>
          </w:p>
          <w:p w14:paraId="5115E2BE" w14:textId="77777777" w:rsidR="00A36AFE" w:rsidRDefault="00000000">
            <w:pPr>
              <w:jc w:val="right"/>
            </w:pPr>
            <w:hyperlink r:id="rId15" w:history="1">
              <w:r w:rsidR="00BE1C21">
                <w:rPr>
                  <w:rStyle w:val="Hyperlink0"/>
                </w:rPr>
                <w:t>www.modularArts.com</w:t>
              </w:r>
            </w:hyperlink>
          </w:p>
        </w:tc>
      </w:tr>
    </w:tbl>
    <w:p w14:paraId="3D3C4789" w14:textId="4C911561" w:rsidR="009710C6" w:rsidRDefault="009710C6"/>
    <w:tbl>
      <w:tblPr>
        <w:tblW w:w="10169" w:type="dxa"/>
        <w:tblInd w:w="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69"/>
      </w:tblGrid>
      <w:tr w:rsidR="00A36AFE" w14:paraId="3BB43533" w14:textId="77777777" w:rsidTr="009710C6">
        <w:trPr>
          <w:trHeight w:val="6461"/>
        </w:trPr>
        <w:tc>
          <w:tcPr>
            <w:tcW w:w="10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DA176" w14:textId="2C9A79B8" w:rsidR="00A36AFE" w:rsidRDefault="00BE1C21">
            <w:pPr>
              <w:rPr>
                <w:rFonts w:ascii="Arial" w:eastAsia="Arial" w:hAnsi="Arial" w:cs="Arial"/>
                <w:sz w:val="20"/>
                <w:szCs w:val="20"/>
              </w:rPr>
            </w:pPr>
            <w:r>
              <w:rPr>
                <w:rFonts w:ascii="Arial"/>
                <w:sz w:val="20"/>
                <w:szCs w:val="20"/>
              </w:rPr>
              <w:t>GENERAL NOTES TO SPECIFIER:</w:t>
            </w:r>
          </w:p>
          <w:p w14:paraId="567825D9" w14:textId="77777777" w:rsidR="00A36AFE" w:rsidRDefault="00A36AFE">
            <w:pPr>
              <w:pStyle w:val="SectionHeading"/>
              <w:jc w:val="left"/>
              <w:rPr>
                <w:sz w:val="16"/>
                <w:szCs w:val="16"/>
              </w:rPr>
            </w:pPr>
          </w:p>
          <w:p w14:paraId="5A50EAF2" w14:textId="77777777" w:rsidR="00A36AFE" w:rsidRDefault="00BE1C21">
            <w:pPr>
              <w:pStyle w:val="SectionHeading"/>
              <w:jc w:val="left"/>
              <w:rPr>
                <w:rFonts w:ascii="Arial" w:eastAsia="Arial" w:hAnsi="Arial" w:cs="Arial"/>
                <w:sz w:val="16"/>
                <w:szCs w:val="16"/>
              </w:rPr>
            </w:pPr>
            <w:r>
              <w:rPr>
                <w:rFonts w:ascii="Arial"/>
                <w:sz w:val="16"/>
                <w:szCs w:val="16"/>
              </w:rPr>
              <w:t xml:space="preserve">THIS SPECIFICATION SECTION HAS BEEN PREPARED TO ASSIST DESIGN PROFESSIONALS IN THE PREPARATION OF PROJECT OR OFFICE MASTER SPECIFICATIONS. IT FOLLOWS GUIDELINES ESTABLISHED BY THE CONSTRUCTION SPECIFICATIONS INSTITUTE (CSI), AND THEREFORE MAY BE USED WITH MOST MASTER SPECIFICATION SYSTEMS WITH MINOR EDITING. The basic format follows csi's </w:t>
            </w:r>
            <w:r>
              <w:rPr>
                <w:rFonts w:ascii="Arial"/>
                <w:i/>
                <w:iCs/>
                <w:sz w:val="16"/>
                <w:szCs w:val="16"/>
              </w:rPr>
              <w:t>sectionformat</w:t>
            </w:r>
            <w:r>
              <w:rPr>
                <w:rFonts w:hAnsi="Arial"/>
                <w:i/>
                <w:iCs/>
                <w:sz w:val="16"/>
                <w:szCs w:val="16"/>
              </w:rPr>
              <w:t>™</w:t>
            </w:r>
            <w:r>
              <w:rPr>
                <w:rFonts w:ascii="Arial"/>
                <w:i/>
                <w:iCs/>
                <w:sz w:val="16"/>
                <w:szCs w:val="16"/>
              </w:rPr>
              <w:t>/pageformat,</w:t>
            </w:r>
            <w:r>
              <w:rPr>
                <w:rFonts w:hAnsi="Arial"/>
                <w:i/>
                <w:iCs/>
                <w:sz w:val="16"/>
                <w:szCs w:val="16"/>
              </w:rPr>
              <w:t>™</w:t>
            </w:r>
            <w:r>
              <w:rPr>
                <w:rFonts w:ascii="Arial"/>
                <w:sz w:val="16"/>
                <w:szCs w:val="16"/>
              </w:rPr>
              <w:t xml:space="preserve"> 2008 edition</w:t>
            </w:r>
          </w:p>
          <w:p w14:paraId="6D521C14" w14:textId="77777777" w:rsidR="00A36AFE" w:rsidRDefault="00A36AFE">
            <w:pPr>
              <w:pStyle w:val="SectionHeading"/>
              <w:jc w:val="left"/>
              <w:rPr>
                <w:rFonts w:ascii="Arial" w:eastAsia="Arial" w:hAnsi="Arial" w:cs="Arial"/>
                <w:sz w:val="16"/>
                <w:szCs w:val="16"/>
              </w:rPr>
            </w:pPr>
          </w:p>
          <w:p w14:paraId="020C2720" w14:textId="77777777" w:rsidR="00A36AFE" w:rsidRDefault="00BE1C21">
            <w:pPr>
              <w:pStyle w:val="SectionHeading"/>
              <w:jc w:val="left"/>
              <w:rPr>
                <w:rFonts w:ascii="Arial" w:eastAsia="Arial" w:hAnsi="Arial" w:cs="Arial"/>
                <w:sz w:val="16"/>
                <w:szCs w:val="16"/>
              </w:rPr>
            </w:pPr>
            <w:r>
              <w:rPr>
                <w:rFonts w:ascii="Arial"/>
                <w:sz w:val="16"/>
                <w:szCs w:val="16"/>
              </w:rPr>
              <w:t xml:space="preserve">EDIT CAREFULLY TO SUIT PROJECT REQUIREMENTS. MODIFY AS NECESSARY AND DELETE ITEMS THAT ARE NOT APPLICABLE. VERIFY THAT REFERENCED SECTION NUMBERS AND TITLES ARE CORRECT. NUMBERS AND TITLES REFERENCED ARE BASED ON </w:t>
            </w:r>
            <w:r>
              <w:rPr>
                <w:rFonts w:ascii="Arial"/>
                <w:i/>
                <w:iCs/>
                <w:sz w:val="16"/>
                <w:szCs w:val="16"/>
              </w:rPr>
              <w:t>MASTERFORMAT</w:t>
            </w:r>
            <w:r>
              <w:rPr>
                <w:rFonts w:hAnsi="Arial"/>
                <w:i/>
                <w:iCs/>
                <w:sz w:val="16"/>
                <w:szCs w:val="16"/>
              </w:rPr>
              <w:t>™</w:t>
            </w:r>
            <w:r>
              <w:rPr>
                <w:rFonts w:ascii="Arial"/>
                <w:sz w:val="16"/>
                <w:szCs w:val="16"/>
              </w:rPr>
              <w:t xml:space="preserve">, 2010 EDITION. </w:t>
            </w:r>
          </w:p>
          <w:p w14:paraId="2745B3D8" w14:textId="77777777" w:rsidR="00A36AFE" w:rsidRDefault="00A36AFE">
            <w:pPr>
              <w:pStyle w:val="SectionHeading"/>
              <w:jc w:val="left"/>
              <w:rPr>
                <w:rFonts w:ascii="Arial" w:eastAsia="Arial" w:hAnsi="Arial" w:cs="Arial"/>
                <w:sz w:val="16"/>
                <w:szCs w:val="16"/>
              </w:rPr>
            </w:pPr>
          </w:p>
          <w:p w14:paraId="3811284F" w14:textId="77777777" w:rsidR="00A36AFE" w:rsidRDefault="00BE1C21">
            <w:pPr>
              <w:pStyle w:val="SectionHeading"/>
              <w:jc w:val="left"/>
              <w:rPr>
                <w:rFonts w:ascii="Arial" w:eastAsia="Arial" w:hAnsi="Arial" w:cs="Arial"/>
                <w:sz w:val="16"/>
                <w:szCs w:val="16"/>
              </w:rPr>
            </w:pPr>
            <w:r>
              <w:rPr>
                <w:rFonts w:ascii="Arial"/>
                <w:sz w:val="16"/>
                <w:szCs w:val="16"/>
              </w:rPr>
              <w:t>THIS SECTION ASSUMES THE PROJECT MANUAL WILL CONTAIN COMPLETE DIVISION 1 DOCUMENTS INCLUDING:</w:t>
            </w:r>
            <w:r>
              <w:rPr>
                <w:rFonts w:ascii="Arial" w:eastAsia="Arial" w:hAnsi="Arial" w:cs="Arial"/>
                <w:sz w:val="16"/>
                <w:szCs w:val="16"/>
              </w:rPr>
              <w:br/>
              <w:t xml:space="preserve"> </w:t>
            </w:r>
            <w:r>
              <w:rPr>
                <w:rFonts w:ascii="Arial"/>
                <w:sz w:val="16"/>
                <w:szCs w:val="16"/>
              </w:rPr>
              <w:t xml:space="preserve">01 25 00 </w:t>
            </w:r>
            <w:r>
              <w:rPr>
                <w:rFonts w:hAnsi="Symbol"/>
                <w:sz w:val="16"/>
                <w:szCs w:val="16"/>
              </w:rPr>
              <w:t>−</w:t>
            </w:r>
            <w:r>
              <w:rPr>
                <w:rFonts w:ascii="Arial"/>
                <w:sz w:val="16"/>
                <w:szCs w:val="16"/>
              </w:rPr>
              <w:t xml:space="preserve"> SUBSTITUTION PROCEDURES</w:t>
            </w:r>
          </w:p>
          <w:p w14:paraId="05442A15" w14:textId="77777777" w:rsidR="00A36AFE" w:rsidRDefault="00BE1C21">
            <w:pPr>
              <w:pStyle w:val="SectionHeading"/>
              <w:jc w:val="left"/>
              <w:rPr>
                <w:rFonts w:ascii="Arial" w:eastAsia="Arial" w:hAnsi="Arial" w:cs="Arial"/>
                <w:sz w:val="16"/>
                <w:szCs w:val="16"/>
              </w:rPr>
            </w:pPr>
            <w:r>
              <w:rPr>
                <w:rFonts w:ascii="Arial"/>
                <w:sz w:val="16"/>
                <w:szCs w:val="16"/>
              </w:rPr>
              <w:t xml:space="preserve"> 01 33 00 </w:t>
            </w:r>
            <w:r>
              <w:rPr>
                <w:rFonts w:hAnsi="Symbol"/>
                <w:sz w:val="16"/>
                <w:szCs w:val="16"/>
              </w:rPr>
              <w:t>−</w:t>
            </w:r>
            <w:r>
              <w:rPr>
                <w:rFonts w:ascii="Arial"/>
                <w:sz w:val="16"/>
                <w:szCs w:val="16"/>
              </w:rPr>
              <w:t xml:space="preserve"> SUBMITTAL PROCEDURES</w:t>
            </w:r>
          </w:p>
          <w:p w14:paraId="230F10C4" w14:textId="77777777" w:rsidR="00A36AFE" w:rsidRDefault="00BE1C21">
            <w:pPr>
              <w:pStyle w:val="SectionHeading"/>
              <w:jc w:val="left"/>
              <w:rPr>
                <w:rFonts w:ascii="Arial" w:eastAsia="Arial" w:hAnsi="Arial" w:cs="Arial"/>
                <w:sz w:val="16"/>
                <w:szCs w:val="16"/>
              </w:rPr>
            </w:pPr>
            <w:r>
              <w:rPr>
                <w:rFonts w:ascii="Arial"/>
                <w:sz w:val="16"/>
                <w:szCs w:val="16"/>
              </w:rPr>
              <w:t xml:space="preserve"> 01 43 36 </w:t>
            </w:r>
            <w:r>
              <w:rPr>
                <w:rFonts w:hAnsi="Symbol"/>
                <w:sz w:val="16"/>
                <w:szCs w:val="16"/>
              </w:rPr>
              <w:t>−</w:t>
            </w:r>
            <w:r>
              <w:rPr>
                <w:rFonts w:hAnsi="Symbol"/>
                <w:sz w:val="16"/>
                <w:szCs w:val="16"/>
              </w:rPr>
              <w:t xml:space="preserve"> </w:t>
            </w:r>
            <w:r>
              <w:rPr>
                <w:rFonts w:ascii="Arial"/>
                <w:sz w:val="16"/>
                <w:szCs w:val="16"/>
              </w:rPr>
              <w:t>Field samples</w:t>
            </w:r>
          </w:p>
          <w:p w14:paraId="1402FE55" w14:textId="77777777" w:rsidR="00A36AFE" w:rsidRDefault="00BE1C21">
            <w:pPr>
              <w:pStyle w:val="SectionHeading"/>
              <w:jc w:val="left"/>
              <w:rPr>
                <w:rFonts w:ascii="Arial" w:eastAsia="Arial" w:hAnsi="Arial" w:cs="Arial"/>
                <w:sz w:val="16"/>
                <w:szCs w:val="16"/>
              </w:rPr>
            </w:pPr>
            <w:r>
              <w:rPr>
                <w:rFonts w:ascii="Arial"/>
                <w:sz w:val="16"/>
                <w:szCs w:val="16"/>
              </w:rPr>
              <w:t xml:space="preserve"> 01 62 00 </w:t>
            </w:r>
            <w:r>
              <w:rPr>
                <w:rFonts w:hAnsi="Symbol"/>
                <w:sz w:val="16"/>
                <w:szCs w:val="16"/>
              </w:rPr>
              <w:t>−</w:t>
            </w:r>
            <w:r>
              <w:rPr>
                <w:rFonts w:ascii="Arial"/>
                <w:sz w:val="16"/>
                <w:szCs w:val="16"/>
              </w:rPr>
              <w:t xml:space="preserve"> PRODUCT OPTIONS</w:t>
            </w:r>
          </w:p>
          <w:p w14:paraId="51E3AF29" w14:textId="77777777" w:rsidR="00A36AFE" w:rsidRDefault="00BE1C21">
            <w:pPr>
              <w:pStyle w:val="SectionHeading"/>
              <w:jc w:val="left"/>
              <w:rPr>
                <w:rFonts w:ascii="Arial" w:eastAsia="Arial" w:hAnsi="Arial" w:cs="Arial"/>
                <w:sz w:val="16"/>
                <w:szCs w:val="16"/>
              </w:rPr>
            </w:pPr>
            <w:r>
              <w:rPr>
                <w:rFonts w:ascii="Arial"/>
                <w:sz w:val="16"/>
                <w:szCs w:val="16"/>
              </w:rPr>
              <w:t xml:space="preserve"> 01 66 00 </w:t>
            </w:r>
            <w:r>
              <w:rPr>
                <w:rFonts w:hAnsi="Symbol"/>
                <w:sz w:val="16"/>
                <w:szCs w:val="16"/>
              </w:rPr>
              <w:t>−</w:t>
            </w:r>
            <w:r>
              <w:rPr>
                <w:rFonts w:ascii="Arial"/>
                <w:sz w:val="16"/>
                <w:szCs w:val="16"/>
              </w:rPr>
              <w:t xml:space="preserve"> PRODUCT STORAGE AND HANDLING REQUIREMENTS</w:t>
            </w:r>
          </w:p>
          <w:p w14:paraId="26C39F26" w14:textId="77777777" w:rsidR="00A36AFE" w:rsidRDefault="00BE1C21">
            <w:pPr>
              <w:pStyle w:val="SectionHeading"/>
              <w:jc w:val="left"/>
              <w:rPr>
                <w:rFonts w:ascii="Arial" w:eastAsia="Arial" w:hAnsi="Arial" w:cs="Arial"/>
                <w:sz w:val="16"/>
                <w:szCs w:val="16"/>
              </w:rPr>
            </w:pPr>
            <w:r>
              <w:rPr>
                <w:rFonts w:ascii="Arial"/>
                <w:sz w:val="16"/>
                <w:szCs w:val="16"/>
              </w:rPr>
              <w:t xml:space="preserve"> 01 74 00 </w:t>
            </w:r>
            <w:r>
              <w:rPr>
                <w:rFonts w:hAnsi="Symbol"/>
                <w:sz w:val="16"/>
                <w:szCs w:val="16"/>
              </w:rPr>
              <w:t>−</w:t>
            </w:r>
            <w:r>
              <w:rPr>
                <w:rFonts w:ascii="Arial"/>
                <w:sz w:val="16"/>
                <w:szCs w:val="16"/>
              </w:rPr>
              <w:t xml:space="preserve"> cLEANING and waste management</w:t>
            </w:r>
          </w:p>
          <w:p w14:paraId="39BD33D2" w14:textId="77777777" w:rsidR="00A36AFE" w:rsidRDefault="00BE1C21">
            <w:pPr>
              <w:pStyle w:val="SectionHeading"/>
              <w:jc w:val="left"/>
              <w:rPr>
                <w:rFonts w:ascii="Arial" w:eastAsia="Arial" w:hAnsi="Arial" w:cs="Arial"/>
                <w:sz w:val="16"/>
                <w:szCs w:val="16"/>
              </w:rPr>
            </w:pPr>
            <w:r>
              <w:rPr>
                <w:rFonts w:ascii="Arial"/>
                <w:sz w:val="16"/>
                <w:szCs w:val="16"/>
              </w:rPr>
              <w:t xml:space="preserve"> 01 77 00 </w:t>
            </w:r>
            <w:r>
              <w:rPr>
                <w:rFonts w:hAnsi="Symbol"/>
                <w:sz w:val="16"/>
                <w:szCs w:val="16"/>
              </w:rPr>
              <w:t>−</w:t>
            </w:r>
            <w:r>
              <w:rPr>
                <w:rFonts w:ascii="Arial"/>
                <w:sz w:val="16"/>
                <w:szCs w:val="16"/>
              </w:rPr>
              <w:t xml:space="preserve"> CLOSEOUT PROCEDURES</w:t>
            </w:r>
          </w:p>
          <w:p w14:paraId="2A79CFEA" w14:textId="77777777" w:rsidR="00A36AFE" w:rsidRDefault="00BE1C21">
            <w:pPr>
              <w:pStyle w:val="SectionHeading"/>
              <w:jc w:val="left"/>
              <w:rPr>
                <w:rFonts w:ascii="Arial" w:eastAsia="Arial" w:hAnsi="Arial" w:cs="Arial"/>
                <w:sz w:val="16"/>
                <w:szCs w:val="16"/>
              </w:rPr>
            </w:pPr>
            <w:r>
              <w:rPr>
                <w:rFonts w:ascii="Arial"/>
                <w:sz w:val="16"/>
                <w:szCs w:val="16"/>
              </w:rPr>
              <w:t xml:space="preserve"> 01 78 00 </w:t>
            </w:r>
            <w:r>
              <w:rPr>
                <w:rFonts w:hAnsi="Symbol"/>
                <w:sz w:val="16"/>
                <w:szCs w:val="16"/>
              </w:rPr>
              <w:t>−</w:t>
            </w:r>
            <w:r>
              <w:rPr>
                <w:rFonts w:ascii="Arial"/>
                <w:sz w:val="16"/>
                <w:szCs w:val="16"/>
              </w:rPr>
              <w:t xml:space="preserve"> CLOSEOUT SUBMITTALS</w:t>
            </w:r>
          </w:p>
          <w:p w14:paraId="1E2A0892" w14:textId="77777777" w:rsidR="00A36AFE" w:rsidRDefault="00BE1C21">
            <w:pPr>
              <w:pStyle w:val="SectionHeading"/>
              <w:jc w:val="left"/>
              <w:rPr>
                <w:rFonts w:ascii="Arial" w:eastAsia="Arial" w:hAnsi="Arial" w:cs="Arial"/>
                <w:sz w:val="16"/>
                <w:szCs w:val="16"/>
              </w:rPr>
            </w:pPr>
            <w:r>
              <w:rPr>
                <w:rFonts w:ascii="Arial"/>
                <w:sz w:val="16"/>
                <w:szCs w:val="16"/>
              </w:rPr>
              <w:t xml:space="preserve"> CLOSE COORDINATION WITH DIVISION 1 SECTIONS IS REQUIRED. IF THE PROJECT MANUAL DOES NOT CONTAIN THESE SECTIONS, ADDITIONAL INFORMATION SHOULD BE INCLUDED UNDER THE APPROPRIATE ARTICLES.</w:t>
            </w:r>
          </w:p>
          <w:p w14:paraId="4D97843B" w14:textId="77777777" w:rsidR="00A36AFE" w:rsidRDefault="00A36AFE">
            <w:pPr>
              <w:pStyle w:val="SectionHeading"/>
              <w:jc w:val="left"/>
              <w:rPr>
                <w:rFonts w:ascii="Arial" w:eastAsia="Arial" w:hAnsi="Arial" w:cs="Arial"/>
                <w:sz w:val="16"/>
                <w:szCs w:val="16"/>
              </w:rPr>
            </w:pPr>
          </w:p>
          <w:p w14:paraId="48B8B84E" w14:textId="77777777" w:rsidR="00A36AFE" w:rsidRDefault="00BE1C21">
            <w:pPr>
              <w:pStyle w:val="SectionHeading"/>
              <w:jc w:val="left"/>
              <w:rPr>
                <w:rFonts w:ascii="Arial" w:eastAsia="Arial" w:hAnsi="Arial" w:cs="Arial"/>
                <w:sz w:val="16"/>
                <w:szCs w:val="16"/>
              </w:rPr>
            </w:pPr>
            <w:r>
              <w:rPr>
                <w:rFonts w:ascii="Arial"/>
                <w:sz w:val="16"/>
                <w:szCs w:val="16"/>
              </w:rPr>
              <w:t>THIS IS A CLOSED PROPRIETARY SPECIFICATION.</w:t>
            </w:r>
          </w:p>
          <w:p w14:paraId="71835F40" w14:textId="77777777" w:rsidR="00A36AFE" w:rsidRDefault="00A36AFE">
            <w:pPr>
              <w:pStyle w:val="SectionHeading"/>
              <w:jc w:val="left"/>
              <w:rPr>
                <w:rFonts w:ascii="Arial" w:eastAsia="Arial" w:hAnsi="Arial" w:cs="Arial"/>
                <w:sz w:val="16"/>
                <w:szCs w:val="16"/>
              </w:rPr>
            </w:pPr>
          </w:p>
          <w:p w14:paraId="57EA0F10" w14:textId="77777777" w:rsidR="00A36AFE" w:rsidRDefault="00BE1C21">
            <w:pPr>
              <w:pStyle w:val="SectionHeading"/>
              <w:jc w:val="left"/>
              <w:rPr>
                <w:rFonts w:ascii="Arial" w:eastAsia="Arial" w:hAnsi="Arial" w:cs="Arial"/>
                <w:sz w:val="16"/>
                <w:szCs w:val="16"/>
              </w:rPr>
            </w:pPr>
            <w:r>
              <w:rPr>
                <w:rFonts w:ascii="Arial"/>
                <w:sz w:val="16"/>
                <w:szCs w:val="16"/>
              </w:rPr>
              <w:t>NOTES TO THE SPECIFIER ARE CONTAINED IN BOXES AND SHOULD BE DELETED FROM FINAL COPY.</w:t>
            </w:r>
          </w:p>
          <w:p w14:paraId="4950B98B" w14:textId="77777777" w:rsidR="00A36AFE" w:rsidRDefault="00A36AFE">
            <w:pPr>
              <w:pStyle w:val="SectionHeading"/>
              <w:jc w:val="left"/>
              <w:rPr>
                <w:rFonts w:ascii="Arial" w:eastAsia="Arial" w:hAnsi="Arial" w:cs="Arial"/>
                <w:sz w:val="16"/>
                <w:szCs w:val="16"/>
              </w:rPr>
            </w:pPr>
          </w:p>
          <w:p w14:paraId="38EAF671" w14:textId="77777777" w:rsidR="00A36AFE" w:rsidRDefault="00BE1C21">
            <w:pPr>
              <w:pStyle w:val="SectionHeading"/>
              <w:jc w:val="left"/>
              <w:rPr>
                <w:rFonts w:ascii="Arial" w:eastAsia="Arial" w:hAnsi="Arial" w:cs="Arial"/>
                <w:color w:val="008000"/>
                <w:sz w:val="16"/>
                <w:szCs w:val="16"/>
                <w:u w:color="008000"/>
                <w:shd w:val="clear" w:color="auto" w:fill="C0C0C0"/>
              </w:rPr>
            </w:pPr>
            <w:r>
              <w:rPr>
                <w:rFonts w:ascii="Arial"/>
                <w:color w:val="008000"/>
                <w:sz w:val="16"/>
                <w:szCs w:val="16"/>
                <w:u w:color="008000"/>
                <w:shd w:val="clear" w:color="auto" w:fill="C0C0C0"/>
              </w:rPr>
              <w:t>GREY HIGHLIGHTED GREEN TEXT AND NOTES are applicable to projects seeking certification by a sustainable building rating agency. leed</w:t>
            </w:r>
            <w:r>
              <w:rPr>
                <w:rFonts w:hAnsi="Times New Roman"/>
                <w:color w:val="008000"/>
                <w:u w:color="008000"/>
                <w:shd w:val="clear" w:color="auto" w:fill="C0C0C0"/>
                <w:vertAlign w:val="superscript"/>
              </w:rPr>
              <w:t>®</w:t>
            </w:r>
            <w:r>
              <w:rPr>
                <w:rFonts w:ascii="Arial"/>
                <w:color w:val="008000"/>
                <w:sz w:val="16"/>
                <w:szCs w:val="16"/>
                <w:u w:color="008000"/>
                <w:shd w:val="clear" w:color="auto" w:fill="C0C0C0"/>
              </w:rPr>
              <w:t xml:space="preserve"> V3 (2009) criteria is referenced herein and should be modified accordingly if the usgbc is not the certification agency. this text may be deleted in its entirety if the</w:t>
            </w:r>
            <w:r>
              <w:rPr>
                <w:color w:val="008000"/>
                <w:u w:color="008000"/>
                <w:shd w:val="clear" w:color="auto" w:fill="C0C0C0"/>
              </w:rPr>
              <w:t xml:space="preserve"> </w:t>
            </w:r>
            <w:r>
              <w:rPr>
                <w:rFonts w:ascii="Arial"/>
                <w:color w:val="008000"/>
                <w:sz w:val="16"/>
                <w:szCs w:val="16"/>
                <w:u w:color="008000"/>
                <w:shd w:val="clear" w:color="auto" w:fill="C0C0C0"/>
              </w:rPr>
              <w:t>PROJECT IS NOT INTENDED TO ATTAIN a sustainable building CERTIFICATION.</w:t>
            </w:r>
          </w:p>
          <w:p w14:paraId="28FD2AF0" w14:textId="77777777" w:rsidR="00A36AFE" w:rsidRDefault="00A36AFE">
            <w:pPr>
              <w:pStyle w:val="SectionHeading"/>
              <w:jc w:val="left"/>
              <w:rPr>
                <w:rFonts w:ascii="Arial" w:eastAsia="Arial" w:hAnsi="Arial" w:cs="Arial"/>
                <w:sz w:val="16"/>
                <w:szCs w:val="16"/>
              </w:rPr>
            </w:pPr>
          </w:p>
          <w:p w14:paraId="13650385" w14:textId="77777777" w:rsidR="00A36AFE" w:rsidRDefault="00BE1C21">
            <w:pPr>
              <w:pStyle w:val="SectionHeading"/>
              <w:jc w:val="left"/>
              <w:rPr>
                <w:rFonts w:ascii="Arial" w:eastAsia="Arial" w:hAnsi="Arial" w:cs="Arial"/>
                <w:sz w:val="16"/>
                <w:szCs w:val="16"/>
              </w:rPr>
            </w:pPr>
            <w:r>
              <w:rPr>
                <w:rFonts w:ascii="Arial"/>
                <w:sz w:val="16"/>
                <w:szCs w:val="16"/>
              </w:rPr>
              <w:t>OPTIONAL ITEMS REQUIRING SELECTION BY THE SPECIFIER ARE ENCLOSED WITHIN BRACKETS, E.G. [35] [40] [45]. MAKE APPROPRIATE SELECTIONS AND DELETE OTHERS.</w:t>
            </w:r>
          </w:p>
          <w:p w14:paraId="2544BFFD" w14:textId="77777777" w:rsidR="00A36AFE" w:rsidRDefault="00A36AFE">
            <w:pPr>
              <w:pStyle w:val="SectionHeading"/>
              <w:jc w:val="left"/>
              <w:rPr>
                <w:rFonts w:ascii="Arial" w:eastAsia="Arial" w:hAnsi="Arial" w:cs="Arial"/>
                <w:sz w:val="16"/>
                <w:szCs w:val="16"/>
              </w:rPr>
            </w:pPr>
          </w:p>
          <w:p w14:paraId="50D28308" w14:textId="029121DD" w:rsidR="00A36AFE" w:rsidRDefault="00BE1C21">
            <w:pPr>
              <w:pStyle w:val="SectionHeading"/>
              <w:jc w:val="left"/>
              <w:rPr>
                <w:rFonts w:ascii="Arial" w:eastAsia="Arial" w:hAnsi="Arial" w:cs="Arial"/>
                <w:sz w:val="16"/>
                <w:szCs w:val="16"/>
              </w:rPr>
            </w:pPr>
            <w:r>
              <w:rPr>
                <w:rFonts w:ascii="Arial"/>
                <w:sz w:val="16"/>
                <w:szCs w:val="16"/>
              </w:rPr>
              <w:t>ITEMS REQUIRING ADDITIONAL INFORMATION ARE UNDERLINED BLANK SPACES, E.G.  ___________ .</w:t>
            </w:r>
          </w:p>
          <w:p w14:paraId="70385224" w14:textId="601D4FFE" w:rsidR="00A36AFE" w:rsidRDefault="00A36AFE">
            <w:pPr>
              <w:pStyle w:val="SectionHeading"/>
              <w:jc w:val="left"/>
              <w:rPr>
                <w:rFonts w:ascii="Arial" w:eastAsia="Arial" w:hAnsi="Arial" w:cs="Arial"/>
                <w:sz w:val="16"/>
                <w:szCs w:val="16"/>
              </w:rPr>
            </w:pPr>
          </w:p>
        </w:tc>
      </w:tr>
    </w:tbl>
    <w:p w14:paraId="53262ED6" w14:textId="0F52386C" w:rsidR="009710C6" w:rsidRDefault="009710C6" w:rsidP="009710C6">
      <w:pPr>
        <w:pStyle w:val="SectionHeading"/>
        <w:jc w:val="left"/>
      </w:pPr>
    </w:p>
    <w:p w14:paraId="604B3D68" w14:textId="77777777" w:rsidR="009710C6" w:rsidRDefault="009710C6" w:rsidP="009710C6">
      <w:pPr>
        <w:pStyle w:val="SectionHeading"/>
        <w:jc w:val="left"/>
      </w:pPr>
    </w:p>
    <w:p w14:paraId="417FA522" w14:textId="77777777" w:rsidR="009710C6" w:rsidRDefault="009710C6" w:rsidP="009710C6">
      <w:pPr>
        <w:pStyle w:val="SectionHeading"/>
        <w:jc w:val="left"/>
      </w:pPr>
    </w:p>
    <w:tbl>
      <w:tblPr>
        <w:tblStyle w:val="TableGrid"/>
        <w:tblW w:w="10266" w:type="dxa"/>
        <w:tblLook w:val="04A0" w:firstRow="1" w:lastRow="0" w:firstColumn="1" w:lastColumn="0" w:noHBand="0" w:noVBand="1"/>
      </w:tblPr>
      <w:tblGrid>
        <w:gridCol w:w="10266"/>
      </w:tblGrid>
      <w:tr w:rsidR="009710C6" w14:paraId="6C72E98B" w14:textId="77777777" w:rsidTr="009710C6">
        <w:trPr>
          <w:trHeight w:val="2105"/>
        </w:trPr>
        <w:tc>
          <w:tcPr>
            <w:tcW w:w="10266" w:type="dxa"/>
          </w:tcPr>
          <w:p w14:paraId="15F76147" w14:textId="77777777" w:rsidR="009710C6" w:rsidRDefault="009710C6" w:rsidP="009710C6">
            <w:pPr>
              <w:pStyle w:val="SectionHeading"/>
              <w:jc w:val="left"/>
              <w:rPr>
                <w:rFonts w:ascii="Arial" w:eastAsia="Arial" w:hAnsi="Arial" w:cs="Arial"/>
                <w:color w:val="94006B"/>
                <w:sz w:val="16"/>
                <w:szCs w:val="16"/>
                <w:u w:color="94006B"/>
              </w:rPr>
            </w:pPr>
            <w:r>
              <w:rPr>
                <w:rFonts w:ascii="Arial"/>
                <w:b/>
                <w:bCs/>
                <w:color w:val="94006B"/>
                <w:sz w:val="16"/>
                <w:szCs w:val="16"/>
                <w:u w:color="94006B"/>
              </w:rPr>
              <w:lastRenderedPageBreak/>
              <w:t xml:space="preserve">Violet text </w:t>
            </w:r>
            <w:r>
              <w:rPr>
                <w:rFonts w:ascii="Arial"/>
                <w:color w:val="94006B"/>
                <w:sz w:val="16"/>
                <w:szCs w:val="16"/>
                <w:u w:color="94006B"/>
              </w:rPr>
              <w:t>IDENTIFIES OPTIONAL PARAGRAPHS AND FEATURES THAT MAY BE INCLUDED OR DELETED DEPENDING ON</w:t>
            </w:r>
          </w:p>
          <w:p w14:paraId="4E5B8C1A" w14:textId="77777777" w:rsidR="009710C6" w:rsidRDefault="009710C6" w:rsidP="009710C6">
            <w:pPr>
              <w:pStyle w:val="SectionHeading"/>
              <w:jc w:val="left"/>
              <w:rPr>
                <w:rFonts w:ascii="Arial" w:eastAsia="Arial" w:hAnsi="Arial" w:cs="Arial"/>
                <w:sz w:val="16"/>
                <w:szCs w:val="16"/>
              </w:rPr>
            </w:pPr>
            <w:r>
              <w:rPr>
                <w:rFonts w:ascii="Arial"/>
                <w:color w:val="94006B"/>
                <w:sz w:val="16"/>
                <w:szCs w:val="16"/>
                <w:u w:color="94006B"/>
              </w:rPr>
              <w:t>PROJECT REQUIREMENTS.</w:t>
            </w:r>
            <w:r>
              <w:rPr>
                <w:rFonts w:ascii="Arial"/>
                <w:sz w:val="16"/>
                <w:szCs w:val="16"/>
              </w:rPr>
              <w:t xml:space="preserve"> CONVERT THE violet text TO black WHEN INCLUDING THESE PARAGRAPHS OR FEATURES. WHEN DELETING A PARAGRAPH, BE CERTAIN THAT ALL SUBPARAGRAPHS ARE ALSO DELETED.</w:t>
            </w:r>
          </w:p>
          <w:p w14:paraId="291A9AD6" w14:textId="77777777" w:rsidR="009710C6" w:rsidRDefault="009710C6" w:rsidP="009710C6">
            <w:pPr>
              <w:pStyle w:val="SectionHeading"/>
              <w:jc w:val="left"/>
              <w:rPr>
                <w:rFonts w:ascii="Arial" w:eastAsia="Arial" w:hAnsi="Arial" w:cs="Arial"/>
                <w:sz w:val="16"/>
                <w:szCs w:val="16"/>
              </w:rPr>
            </w:pPr>
          </w:p>
          <w:p w14:paraId="7CB2D1F7" w14:textId="77777777" w:rsidR="009710C6" w:rsidRDefault="009710C6" w:rsidP="009710C6">
            <w:pPr>
              <w:pStyle w:val="SectionHeading"/>
              <w:jc w:val="left"/>
              <w:rPr>
                <w:rFonts w:ascii="Arial" w:eastAsia="Arial" w:hAnsi="Arial" w:cs="Arial"/>
                <w:sz w:val="16"/>
                <w:szCs w:val="16"/>
              </w:rPr>
            </w:pPr>
            <w:r>
              <w:rPr>
                <w:rFonts w:ascii="Arial"/>
                <w:sz w:val="16"/>
                <w:szCs w:val="16"/>
              </w:rPr>
              <w:t xml:space="preserve">revise header and footer to suit project/office requirements. </w:t>
            </w:r>
          </w:p>
          <w:p w14:paraId="732DE2D8" w14:textId="77777777" w:rsidR="009710C6" w:rsidRDefault="009710C6" w:rsidP="009710C6">
            <w:pPr>
              <w:pStyle w:val="SectionHeading"/>
              <w:jc w:val="left"/>
              <w:rPr>
                <w:rFonts w:ascii="Arial" w:eastAsia="Arial" w:hAnsi="Arial" w:cs="Arial"/>
                <w:sz w:val="16"/>
                <w:szCs w:val="16"/>
              </w:rPr>
            </w:pPr>
          </w:p>
          <w:p w14:paraId="42646AE2" w14:textId="77777777" w:rsidR="009710C6" w:rsidRDefault="009710C6" w:rsidP="009710C6">
            <w:pPr>
              <w:pStyle w:val="SectionHeading"/>
              <w:jc w:val="left"/>
              <w:rPr>
                <w:rFonts w:ascii="Arial" w:eastAsia="Arial" w:hAnsi="Arial" w:cs="Arial"/>
                <w:sz w:val="16"/>
                <w:szCs w:val="16"/>
              </w:rPr>
            </w:pPr>
            <w:r>
              <w:rPr>
                <w:rFonts w:ascii="Arial"/>
                <w:sz w:val="16"/>
                <w:szCs w:val="16"/>
              </w:rPr>
              <w:t>ELECTRONIC VERSIONS OF THIS SPECIFICATION UTILIZE AUTOMATIC PARAGRAPH NUMBERING.</w:t>
            </w:r>
          </w:p>
          <w:p w14:paraId="21654807" w14:textId="77777777" w:rsidR="009710C6" w:rsidRDefault="009710C6" w:rsidP="009710C6">
            <w:pPr>
              <w:pStyle w:val="SectionHeading"/>
              <w:jc w:val="left"/>
              <w:rPr>
                <w:rFonts w:ascii="Arial" w:eastAsia="Arial" w:hAnsi="Arial" w:cs="Arial"/>
                <w:sz w:val="16"/>
                <w:szCs w:val="16"/>
              </w:rPr>
            </w:pPr>
          </w:p>
          <w:p w14:paraId="76B3B798" w14:textId="4B06BCD3" w:rsidR="009710C6" w:rsidRDefault="009710C6" w:rsidP="009710C6">
            <w:pPr>
              <w:pStyle w:val="SectionHeading"/>
              <w:jc w:val="left"/>
              <w:rPr>
                <w:b/>
                <w:bCs/>
              </w:rPr>
            </w:pPr>
            <w:r>
              <w:rPr>
                <w:rFonts w:ascii="Arial"/>
                <w:sz w:val="16"/>
                <w:szCs w:val="16"/>
              </w:rPr>
              <w:t>WHEN EDITING IS COMPLETE, DELETE ALL TEXT ON These two PAGEs, THEN REMOVE THE SECTION BREAK AT THE TOP OF THE NEXT PAGE TO REMOVE THese PAGEs FROM THE DOCUMENT.</w:t>
            </w:r>
          </w:p>
          <w:p w14:paraId="03A85935" w14:textId="77777777" w:rsidR="009710C6" w:rsidRDefault="009710C6" w:rsidP="009710C6">
            <w:pPr>
              <w:pStyle w:val="SectionHeading"/>
              <w:pBdr>
                <w:top w:val="none" w:sz="0" w:space="0" w:color="auto"/>
                <w:left w:val="none" w:sz="0" w:space="0" w:color="auto"/>
                <w:bottom w:val="none" w:sz="0" w:space="0" w:color="auto"/>
                <w:right w:val="none" w:sz="0" w:space="0" w:color="auto"/>
                <w:between w:val="none" w:sz="0" w:space="0" w:color="auto"/>
                <w:bar w:val="none" w:sz="0" w:color="auto"/>
              </w:pBdr>
              <w:jc w:val="left"/>
              <w:rPr>
                <w:b/>
                <w:bCs/>
              </w:rPr>
            </w:pPr>
          </w:p>
        </w:tc>
      </w:tr>
    </w:tbl>
    <w:p w14:paraId="58EEE7D6" w14:textId="77777777" w:rsidR="009710C6" w:rsidRPr="009710C6" w:rsidRDefault="009710C6" w:rsidP="009710C6">
      <w:pPr>
        <w:pStyle w:val="SectionHeading"/>
        <w:jc w:val="left"/>
        <w:rPr>
          <w:b/>
          <w:bCs/>
        </w:rPr>
      </w:pPr>
    </w:p>
    <w:p w14:paraId="0D1E0157" w14:textId="77777777" w:rsidR="009710C6" w:rsidRDefault="009710C6" w:rsidP="00CF558F">
      <w:pPr>
        <w:pStyle w:val="SectionHeading"/>
        <w:jc w:val="left"/>
        <w:rPr>
          <w:b/>
          <w:bCs/>
        </w:rPr>
      </w:pPr>
    </w:p>
    <w:p w14:paraId="17E1DDA4" w14:textId="58A7B29B" w:rsidR="00A36AFE" w:rsidRDefault="00BE1C21" w:rsidP="00CF558F">
      <w:pPr>
        <w:pStyle w:val="SectionHeading"/>
        <w:jc w:val="left"/>
        <w:sectPr w:rsidR="00A36AFE" w:rsidSect="00F736BD">
          <w:pgSz w:w="12240" w:h="15840"/>
          <w:pgMar w:top="1688" w:right="1152" w:bottom="1658" w:left="1152" w:header="720" w:footer="720" w:gutter="0"/>
          <w:cols w:space="720"/>
        </w:sectPr>
      </w:pPr>
      <w:r>
        <w:rPr>
          <w:b/>
          <w:bCs/>
        </w:rPr>
        <w:t>SPECIFICATION BEGINS ON THE FOLLOWING PAGE.</w:t>
      </w:r>
    </w:p>
    <w:p w14:paraId="4F00AC27" w14:textId="77777777" w:rsidR="00A36AFE" w:rsidRDefault="00BE1C21">
      <w:pPr>
        <w:pStyle w:val="SectionHeading"/>
      </w:pPr>
      <w:r>
        <w:lastRenderedPageBreak/>
        <w:t xml:space="preserve">Section </w:t>
      </w:r>
      <w:r w:rsidRPr="00212D34">
        <w:t>06 26 14</w:t>
      </w:r>
    </w:p>
    <w:p w14:paraId="67D92A42" w14:textId="77777777" w:rsidR="00A36AFE" w:rsidRDefault="00A36AFE">
      <w:pPr>
        <w:pStyle w:val="SectionHeading"/>
      </w:pPr>
    </w:p>
    <w:p w14:paraId="11371ADE" w14:textId="77777777" w:rsidR="00A36AFE" w:rsidRDefault="00BE1C21">
      <w:pPr>
        <w:pStyle w:val="SectionHeading"/>
      </w:pPr>
      <w:r>
        <w:t xml:space="preserve"> </w:t>
      </w:r>
      <w:r w:rsidRPr="00364FB9">
        <w:t>mineral profile paneling</w:t>
      </w:r>
    </w:p>
    <w:p w14:paraId="0A0E77EA" w14:textId="77777777" w:rsidR="00A36AFE" w:rsidRDefault="00A36AFE">
      <w:pPr>
        <w:pStyle w:val="SectionHeading"/>
        <w:rPr>
          <w:b/>
          <w:bCs/>
        </w:rPr>
      </w:pPr>
    </w:p>
    <w:p w14:paraId="681B0780" w14:textId="77777777" w:rsidR="00A36AFE" w:rsidRDefault="00BE1C21" w:rsidP="00BE1C21">
      <w:pPr>
        <w:pStyle w:val="Heading1"/>
        <w:numPr>
          <w:ilvl w:val="0"/>
          <w:numId w:val="1"/>
        </w:numPr>
        <w:tabs>
          <w:tab w:val="num" w:pos="96"/>
        </w:tabs>
        <w:ind w:left="96" w:hanging="96"/>
        <w:rPr>
          <w:b w:val="0"/>
          <w:bCs w:val="0"/>
        </w:rPr>
      </w:pPr>
      <w:r>
        <w:rPr>
          <w:b w:val="0"/>
          <w:bCs w:val="0"/>
        </w:rPr>
        <w:t xml:space="preserve">General </w:t>
      </w:r>
    </w:p>
    <w:p w14:paraId="6FFB9BE1" w14:textId="77777777" w:rsidR="00A36AFE" w:rsidRDefault="00BE1C21" w:rsidP="00BE1C21">
      <w:pPr>
        <w:pStyle w:val="Heading2"/>
        <w:numPr>
          <w:ilvl w:val="1"/>
          <w:numId w:val="2"/>
        </w:numPr>
        <w:rPr>
          <w:b w:val="0"/>
          <w:bCs w:val="0"/>
        </w:rPr>
      </w:pPr>
      <w:r>
        <w:rPr>
          <w:b w:val="0"/>
          <w:bCs w:val="0"/>
        </w:rPr>
        <w:t>Summary</w:t>
      </w:r>
    </w:p>
    <w:p w14:paraId="2297F389" w14:textId="6BDB8CE7" w:rsidR="00A36AFE" w:rsidRDefault="00BE1C21" w:rsidP="00BE1C21">
      <w:pPr>
        <w:pStyle w:val="Heading3"/>
        <w:numPr>
          <w:ilvl w:val="2"/>
          <w:numId w:val="3"/>
        </w:numPr>
      </w:pPr>
      <w:r>
        <w:t xml:space="preserve">Section Includes: </w:t>
      </w:r>
      <w:r w:rsidRPr="00913F28">
        <w:t xml:space="preserve">Light weight composite mineral profile paneling </w:t>
      </w:r>
      <w:r w:rsidR="00364FB9" w:rsidRPr="00913F28">
        <w:t>with PET inserts to create sculptural acoustic wall features.</w:t>
      </w:r>
    </w:p>
    <w:p w14:paraId="3A669EB8" w14:textId="77777777" w:rsidR="00A36AFE" w:rsidRDefault="00BE1C21">
      <w:pPr>
        <w:pStyle w:val="Box"/>
      </w:pPr>
      <w:r>
        <w:t>COORDINATE FOLLOWING PARAGRAPH WITH 2.2 B. RETAIN IF INSTALLATION KIT IS SPECIFIED IN 2.2 B. DELETE IF INSTALLATION KIT IS NOT SPECIFIED.</w:t>
      </w:r>
    </w:p>
    <w:p w14:paraId="0DE3CB6B" w14:textId="3224D349" w:rsidR="00A36AFE" w:rsidRPr="00913F28" w:rsidRDefault="00BE1C21" w:rsidP="00BE1C21">
      <w:pPr>
        <w:pStyle w:val="Heading3"/>
        <w:numPr>
          <w:ilvl w:val="2"/>
          <w:numId w:val="3"/>
        </w:numPr>
        <w:rPr>
          <w:color w:val="94006B"/>
          <w:u w:color="94006B"/>
        </w:rPr>
      </w:pPr>
      <w:r w:rsidRPr="00913F28">
        <w:rPr>
          <w:color w:val="94006B"/>
          <w:u w:color="94006B"/>
        </w:rPr>
        <w:t xml:space="preserve">Products Supplied </w:t>
      </w:r>
      <w:r w:rsidR="00B8178B" w:rsidRPr="00913F28">
        <w:rPr>
          <w:color w:val="94006B"/>
          <w:u w:color="94006B"/>
        </w:rPr>
        <w:t>but</w:t>
      </w:r>
      <w:r w:rsidRPr="00913F28">
        <w:rPr>
          <w:color w:val="94006B"/>
          <w:u w:color="94006B"/>
        </w:rPr>
        <w:t xml:space="preserve"> Not Installed/Used Under This Section:  Installation </w:t>
      </w:r>
      <w:r w:rsidR="00364FB9" w:rsidRPr="00913F28">
        <w:rPr>
          <w:color w:val="94006B"/>
          <w:u w:color="94006B"/>
        </w:rPr>
        <w:t>instructions</w:t>
      </w:r>
      <w:r w:rsidRPr="00913F28">
        <w:rPr>
          <w:color w:val="94006B"/>
          <w:u w:color="94006B"/>
        </w:rPr>
        <w:t>.</w:t>
      </w:r>
    </w:p>
    <w:p w14:paraId="76FF81CA" w14:textId="77777777" w:rsidR="00A36AFE" w:rsidRDefault="00BE1C21">
      <w:pPr>
        <w:pStyle w:val="Box"/>
        <w:spacing w:before="216" w:after="0"/>
      </w:pPr>
      <w:r>
        <w:t xml:space="preserve">INCLUDE PARAGRAPH AS FOLLOWS IN GYPSUM BOARD SECTION UNDER 1.1 SUMMARY: "PRODUCTS FINISHED BUT NOT SUPPLIED UNDER THIS SECTION: MINERAL PROFILE PANELING </w:t>
      </w:r>
      <w:r>
        <w:rPr>
          <w:rFonts w:hAnsi="Arial"/>
        </w:rPr>
        <w:t>–</w:t>
      </w:r>
      <w:r>
        <w:t>SECTIO</w:t>
      </w:r>
      <w:r w:rsidRPr="00212D34">
        <w:t>N 06 26 14."</w:t>
      </w:r>
    </w:p>
    <w:p w14:paraId="43230BE2" w14:textId="77777777" w:rsidR="00A36AFE" w:rsidRDefault="00BE1C21" w:rsidP="00BE1C21">
      <w:pPr>
        <w:pStyle w:val="Heading3"/>
        <w:numPr>
          <w:ilvl w:val="2"/>
          <w:numId w:val="3"/>
        </w:numPr>
      </w:pPr>
      <w:r>
        <w:t>Related Requirements:</w:t>
      </w:r>
    </w:p>
    <w:p w14:paraId="18B9DA19" w14:textId="6EC58815" w:rsidR="00A36AFE" w:rsidRDefault="00A36AFE" w:rsidP="007C4AED">
      <w:pPr>
        <w:pStyle w:val="Heading4"/>
        <w:ind w:left="0" w:firstLine="0"/>
      </w:pPr>
    </w:p>
    <w:p w14:paraId="2CF0A203" w14:textId="77777777" w:rsidR="00A36AFE" w:rsidRDefault="00BE1C21" w:rsidP="00BE1C21">
      <w:pPr>
        <w:pStyle w:val="Heading4"/>
        <w:numPr>
          <w:ilvl w:val="3"/>
          <w:numId w:val="2"/>
        </w:numPr>
        <w:rPr>
          <w:color w:val="94006B"/>
          <w:u w:color="94006B"/>
        </w:rPr>
      </w:pPr>
      <w:r>
        <w:rPr>
          <w:color w:val="94006B"/>
          <w:u w:color="94006B"/>
        </w:rPr>
        <w:t>26 51 00</w:t>
      </w:r>
      <w:r>
        <w:rPr>
          <w:rFonts w:hAnsi="Times New Roman"/>
          <w:color w:val="94006B"/>
          <w:u w:color="94006B"/>
        </w:rPr>
        <w:t>–</w:t>
      </w:r>
      <w:r>
        <w:rPr>
          <w:color w:val="94006B"/>
          <w:u w:color="94006B"/>
        </w:rPr>
        <w:t>Interior Lighting.</w:t>
      </w:r>
    </w:p>
    <w:p w14:paraId="26841805" w14:textId="77777777" w:rsidR="00A36AFE" w:rsidRDefault="00BE1C21">
      <w:pPr>
        <w:pStyle w:val="Box"/>
        <w:spacing w:before="216" w:after="0"/>
      </w:pPr>
      <w:r>
        <w:t>INCLUDE APPROPRIATE LANGUAGE BELOW IF PRODUCTS SPECIFIED IN THIS SECTION ARE TO BE BID AS ALTERNATES. OTHERWISE DELETE FOLLOWING ARTICLE.</w:t>
      </w:r>
    </w:p>
    <w:p w14:paraId="349A43DF" w14:textId="77777777" w:rsidR="00A36AFE" w:rsidRDefault="00BE1C21" w:rsidP="00BE1C21">
      <w:pPr>
        <w:pStyle w:val="Heading2"/>
        <w:numPr>
          <w:ilvl w:val="1"/>
          <w:numId w:val="2"/>
        </w:numPr>
        <w:rPr>
          <w:b w:val="0"/>
          <w:bCs w:val="0"/>
          <w:color w:val="94006B"/>
          <w:u w:color="94006B"/>
        </w:rPr>
      </w:pPr>
      <w:r>
        <w:rPr>
          <w:b w:val="0"/>
          <w:bCs w:val="0"/>
          <w:color w:val="94006B"/>
          <w:u w:color="94006B"/>
        </w:rPr>
        <w:t>Price and payment procedures</w:t>
      </w:r>
    </w:p>
    <w:p w14:paraId="1D2A8380" w14:textId="77777777" w:rsidR="00A36AFE" w:rsidRDefault="00BE1C21" w:rsidP="00BE1C21">
      <w:pPr>
        <w:pStyle w:val="Heading3"/>
        <w:numPr>
          <w:ilvl w:val="2"/>
          <w:numId w:val="4"/>
        </w:numPr>
      </w:pPr>
      <w:r>
        <w:t>Alternates:</w:t>
      </w:r>
    </w:p>
    <w:p w14:paraId="030395E7" w14:textId="77777777" w:rsidR="00A36AFE" w:rsidRDefault="00BE1C21" w:rsidP="00BE1C21">
      <w:pPr>
        <w:pStyle w:val="Heading4"/>
        <w:numPr>
          <w:ilvl w:val="3"/>
          <w:numId w:val="2"/>
        </w:numPr>
      </w:pPr>
      <w:r>
        <w:t xml:space="preserve">Refer to Section 01 23 00 </w:t>
      </w:r>
      <w:r>
        <w:rPr>
          <w:rFonts w:hAnsi="Symbol"/>
        </w:rPr>
        <w:t>−</w:t>
      </w:r>
      <w:r>
        <w:t xml:space="preserve"> Alternates.</w:t>
      </w:r>
      <w:r w:rsidR="005858F7">
        <w:br w:type="page"/>
      </w:r>
    </w:p>
    <w:p w14:paraId="3B9A6E93" w14:textId="77777777" w:rsidR="00A36AFE" w:rsidRDefault="00BE1C21" w:rsidP="00BE1C21">
      <w:pPr>
        <w:pStyle w:val="Heading2"/>
        <w:numPr>
          <w:ilvl w:val="1"/>
          <w:numId w:val="2"/>
        </w:numPr>
        <w:rPr>
          <w:b w:val="0"/>
          <w:bCs w:val="0"/>
        </w:rPr>
      </w:pPr>
      <w:r>
        <w:rPr>
          <w:b w:val="0"/>
          <w:bCs w:val="0"/>
        </w:rPr>
        <w:lastRenderedPageBreak/>
        <w:t xml:space="preserve"> References</w:t>
      </w:r>
    </w:p>
    <w:p w14:paraId="2E90C4F6" w14:textId="77777777" w:rsidR="00A36AFE" w:rsidRDefault="00BE1C21" w:rsidP="00BE1C21">
      <w:pPr>
        <w:pStyle w:val="Heading3"/>
        <w:numPr>
          <w:ilvl w:val="2"/>
          <w:numId w:val="5"/>
        </w:numPr>
      </w:pPr>
      <w:r>
        <w:t>Abbreviations and Acronyms:</w:t>
      </w:r>
    </w:p>
    <w:p w14:paraId="02E0EDC2" w14:textId="77777777" w:rsidR="00A36AFE" w:rsidRDefault="00BE1C21" w:rsidP="00BE1C21">
      <w:pPr>
        <w:pStyle w:val="Heading4"/>
        <w:numPr>
          <w:ilvl w:val="3"/>
          <w:numId w:val="2"/>
        </w:numPr>
        <w:tabs>
          <w:tab w:val="left" w:pos="2558"/>
        </w:tabs>
      </w:pPr>
      <w:r>
        <w:t>ASTM</w:t>
      </w:r>
      <w:r>
        <w:tab/>
        <w:t>American Society for Testing and Materials.</w:t>
      </w:r>
    </w:p>
    <w:p w14:paraId="0A0DDD88" w14:textId="77777777" w:rsidR="00A36AFE" w:rsidRDefault="00BE1C21" w:rsidP="00BE1C21">
      <w:pPr>
        <w:pStyle w:val="Heading4"/>
        <w:numPr>
          <w:ilvl w:val="3"/>
          <w:numId w:val="2"/>
        </w:numPr>
        <w:tabs>
          <w:tab w:val="left" w:pos="2565"/>
        </w:tabs>
      </w:pPr>
      <w:r>
        <w:t>GA</w:t>
      </w:r>
      <w:r>
        <w:tab/>
        <w:t>Gypsum Association.</w:t>
      </w:r>
    </w:p>
    <w:p w14:paraId="50F86AC5" w14:textId="77777777" w:rsidR="00A36AFE" w:rsidRDefault="00BE1C21" w:rsidP="00BE1C21">
      <w:pPr>
        <w:pStyle w:val="Heading4"/>
        <w:numPr>
          <w:ilvl w:val="3"/>
          <w:numId w:val="2"/>
        </w:numPr>
        <w:tabs>
          <w:tab w:val="left" w:pos="2610"/>
        </w:tabs>
        <w:rPr>
          <w:color w:val="008000"/>
          <w:u w:color="008000"/>
          <w:shd w:val="clear" w:color="auto" w:fill="C0C0C0"/>
        </w:rPr>
      </w:pPr>
      <w:r>
        <w:rPr>
          <w:color w:val="008000"/>
          <w:u w:color="008000"/>
          <w:shd w:val="clear" w:color="auto" w:fill="C0C0C0"/>
        </w:rPr>
        <w:t>LEED</w:t>
      </w:r>
      <w:r>
        <w:rPr>
          <w:rFonts w:hAnsi="Times New Roman"/>
          <w:color w:val="008000"/>
          <w:u w:color="008000"/>
          <w:shd w:val="clear" w:color="auto" w:fill="C0C0C0"/>
          <w:vertAlign w:val="superscript"/>
        </w:rPr>
        <w:t>®</w:t>
      </w:r>
      <w:r>
        <w:rPr>
          <w:color w:val="008000"/>
          <w:u w:color="008000"/>
          <w:shd w:val="clear" w:color="auto" w:fill="C0C0C0"/>
        </w:rPr>
        <w:t xml:space="preserve">: </w:t>
      </w:r>
      <w:r>
        <w:rPr>
          <w:color w:val="008000"/>
          <w:u w:color="008000"/>
          <w:shd w:val="clear" w:color="auto" w:fill="C0C0C0"/>
        </w:rPr>
        <w:tab/>
        <w:t>Leadership in Energy and Environmental Design.</w:t>
      </w:r>
    </w:p>
    <w:p w14:paraId="6524F985" w14:textId="77777777" w:rsidR="00A36AFE" w:rsidRDefault="00BE1C21" w:rsidP="00BE1C21">
      <w:pPr>
        <w:pStyle w:val="Heading4"/>
        <w:numPr>
          <w:ilvl w:val="3"/>
          <w:numId w:val="2"/>
        </w:numPr>
        <w:tabs>
          <w:tab w:val="left" w:pos="2589"/>
        </w:tabs>
        <w:rPr>
          <w:color w:val="008000"/>
          <w:u w:color="008000"/>
          <w:shd w:val="clear" w:color="auto" w:fill="C0C0C0"/>
        </w:rPr>
      </w:pPr>
      <w:r>
        <w:rPr>
          <w:color w:val="008000"/>
          <w:u w:color="008000"/>
          <w:shd w:val="clear" w:color="auto" w:fill="C0C0C0"/>
        </w:rPr>
        <w:t>USGBC</w:t>
      </w:r>
      <w:r>
        <w:rPr>
          <w:color w:val="008000"/>
          <w:u w:color="008000"/>
          <w:shd w:val="clear" w:color="auto" w:fill="C0C0C0"/>
        </w:rPr>
        <w:tab/>
        <w:t>United States Green Building Council.</w:t>
      </w:r>
    </w:p>
    <w:p w14:paraId="53A8EE3A" w14:textId="2EC7CADC" w:rsidR="0030179A" w:rsidRPr="00832A3C" w:rsidRDefault="00BE1C21" w:rsidP="00832A3C">
      <w:pPr>
        <w:pStyle w:val="Heading3"/>
        <w:numPr>
          <w:ilvl w:val="2"/>
          <w:numId w:val="5"/>
        </w:numPr>
      </w:pPr>
      <w:r>
        <w:t>Reference Standards:</w:t>
      </w:r>
    </w:p>
    <w:p w14:paraId="6D6C583A" w14:textId="11B5F2AF" w:rsidR="00BD536B" w:rsidRDefault="00BD536B" w:rsidP="00116B80">
      <w:pPr>
        <w:pStyle w:val="Heading4"/>
        <w:numPr>
          <w:ilvl w:val="3"/>
          <w:numId w:val="5"/>
        </w:numPr>
        <w:tabs>
          <w:tab w:val="clear" w:pos="1440"/>
        </w:tabs>
      </w:pPr>
      <w:r w:rsidRPr="00116B80">
        <w:t>ASTM D 256</w:t>
      </w:r>
      <w:r>
        <w:t xml:space="preserve"> Standard Test Methods for Determining the Izod Pendulum Impact Resistance of Plastics.</w:t>
      </w:r>
    </w:p>
    <w:p w14:paraId="67D7A875" w14:textId="77777777" w:rsidR="00116B80" w:rsidRDefault="00116B80" w:rsidP="00116B80">
      <w:pPr>
        <w:pStyle w:val="Heading4"/>
        <w:numPr>
          <w:ilvl w:val="3"/>
          <w:numId w:val="5"/>
        </w:numPr>
        <w:tabs>
          <w:tab w:val="clear" w:pos="1440"/>
        </w:tabs>
      </w:pPr>
      <w:r w:rsidRPr="00116B80">
        <w:t>ASTM D 696</w:t>
      </w:r>
      <w:r>
        <w:t xml:space="preserve"> Standard Test Method for Coefficient of Linear Thermal Expansion of Plastics Between -30</w:t>
      </w:r>
      <w:r>
        <w:t>°</w:t>
      </w:r>
      <w:r>
        <w:t>C and 30</w:t>
      </w:r>
      <w:r>
        <w:t>°</w:t>
      </w:r>
      <w:r>
        <w:t>C with a Vitreous Silica Dilatometer.</w:t>
      </w:r>
    </w:p>
    <w:p w14:paraId="643F42C9" w14:textId="4F959A2F" w:rsidR="00116B80" w:rsidRDefault="00116B80" w:rsidP="00116B80">
      <w:pPr>
        <w:pStyle w:val="Heading4"/>
        <w:numPr>
          <w:ilvl w:val="3"/>
          <w:numId w:val="5"/>
        </w:numPr>
        <w:tabs>
          <w:tab w:val="clear" w:pos="1440"/>
        </w:tabs>
      </w:pPr>
      <w:r>
        <w:t>ASTM E 84 Standard Test Methods for Surface Burning Characteristics of Building Materials.</w:t>
      </w:r>
    </w:p>
    <w:p w14:paraId="5FB0D9DD" w14:textId="2263BD4E" w:rsidR="00116B80" w:rsidRPr="00116B80" w:rsidRDefault="00116B80" w:rsidP="00116B80">
      <w:pPr>
        <w:pStyle w:val="Heading4"/>
        <w:numPr>
          <w:ilvl w:val="3"/>
          <w:numId w:val="5"/>
        </w:numPr>
        <w:tabs>
          <w:tab w:val="clear" w:pos="1440"/>
        </w:tabs>
        <w:rPr>
          <w:color w:val="528F2A" w:themeColor="accent2" w:themeShade="BF"/>
        </w:rPr>
      </w:pPr>
      <w:r w:rsidRPr="00116B80">
        <w:rPr>
          <w:color w:val="528F2A" w:themeColor="accent2" w:themeShade="BF"/>
          <w:highlight w:val="darkGray"/>
        </w:rPr>
        <w:t>US Green Building Council: LEED</w:t>
      </w:r>
      <w:r w:rsidRPr="00116B80">
        <w:rPr>
          <w:color w:val="528F2A" w:themeColor="accent2" w:themeShade="BF"/>
          <w:highlight w:val="darkGray"/>
        </w:rPr>
        <w:t>®</w:t>
      </w:r>
      <w:r w:rsidRPr="00116B80">
        <w:rPr>
          <w:color w:val="528F2A" w:themeColor="accent2" w:themeShade="BF"/>
          <w:highlight w:val="darkGray"/>
        </w:rPr>
        <w:t xml:space="preserve"> Green Building Rating System</w:t>
      </w:r>
      <w:r w:rsidRPr="00116B80">
        <w:rPr>
          <w:rFonts w:hAnsi="Times New Roman"/>
          <w:color w:val="528F2A" w:themeColor="accent2" w:themeShade="BF"/>
          <w:highlight w:val="darkGray"/>
          <w:vertAlign w:val="superscript"/>
        </w:rPr>
        <w:t>TM</w:t>
      </w:r>
      <w:r w:rsidRPr="00116B80">
        <w:rPr>
          <w:color w:val="528F2A" w:themeColor="accent2" w:themeShade="BF"/>
          <w:highlight w:val="darkGray"/>
        </w:rPr>
        <w:t>.</w:t>
      </w:r>
      <w:r w:rsidRPr="00116B80">
        <w:rPr>
          <w:color w:val="528F2A" w:themeColor="accent2" w:themeShade="BF"/>
        </w:rPr>
        <w:t xml:space="preserve"> </w:t>
      </w:r>
    </w:p>
    <w:p w14:paraId="53F9F065" w14:textId="1A104247" w:rsidR="00A36AFE" w:rsidRDefault="00BE1C21" w:rsidP="00117599">
      <w:pPr>
        <w:pStyle w:val="Heading2"/>
        <w:numPr>
          <w:ilvl w:val="1"/>
          <w:numId w:val="2"/>
        </w:numPr>
        <w:rPr>
          <w:b w:val="0"/>
          <w:bCs w:val="0"/>
        </w:rPr>
      </w:pPr>
      <w:r>
        <w:rPr>
          <w:b w:val="0"/>
          <w:bCs w:val="0"/>
        </w:rPr>
        <w:t>administrative requirements</w:t>
      </w:r>
    </w:p>
    <w:p w14:paraId="3688245D" w14:textId="77777777" w:rsidR="00A36AFE" w:rsidRDefault="00BE1C21" w:rsidP="00BE1C21">
      <w:pPr>
        <w:pStyle w:val="Heading3"/>
        <w:numPr>
          <w:ilvl w:val="2"/>
          <w:numId w:val="8"/>
        </w:numPr>
        <w:rPr>
          <w:color w:val="94006B"/>
          <w:u w:color="94006B"/>
        </w:rPr>
      </w:pPr>
      <w:r>
        <w:rPr>
          <w:color w:val="94006B"/>
          <w:u w:color="94006B"/>
        </w:rPr>
        <w:t>Pre-installation Meetings:</w:t>
      </w:r>
    </w:p>
    <w:p w14:paraId="1FE7DD2D" w14:textId="77777777" w:rsidR="00A36AFE" w:rsidRDefault="00BE1C21" w:rsidP="00117599">
      <w:pPr>
        <w:pStyle w:val="Heading4"/>
        <w:numPr>
          <w:ilvl w:val="3"/>
          <w:numId w:val="2"/>
        </w:numPr>
        <w:rPr>
          <w:color w:val="94006B"/>
          <w:u w:color="94006B"/>
        </w:rPr>
      </w:pPr>
      <w:r>
        <w:rPr>
          <w:color w:val="94006B"/>
          <w:u w:color="94006B"/>
        </w:rPr>
        <w:t>Convene meeting at project site within one week of scheduled start of installation with representatives of the following in attendance: Owner, Architect, General Contractor, Installer, Finisher, and Painter.</w:t>
      </w:r>
    </w:p>
    <w:p w14:paraId="1D1CD593" w14:textId="3B7C9F1B" w:rsidR="00A36AFE" w:rsidRDefault="00BE1C21" w:rsidP="00117599">
      <w:pPr>
        <w:pStyle w:val="Heading4"/>
        <w:numPr>
          <w:ilvl w:val="3"/>
          <w:numId w:val="2"/>
        </w:numPr>
        <w:rPr>
          <w:color w:val="94006B"/>
          <w:u w:color="94006B"/>
        </w:rPr>
      </w:pPr>
      <w:r>
        <w:rPr>
          <w:color w:val="94006B"/>
          <w:u w:color="94006B"/>
        </w:rPr>
        <w:t>Review substrate conditions, requirements of related work, installation instructions, storage and handling procedures, and protection measures.</w:t>
      </w:r>
    </w:p>
    <w:p w14:paraId="763A3427" w14:textId="77777777" w:rsidR="00A36AFE" w:rsidRDefault="00BE1C21" w:rsidP="00117599">
      <w:pPr>
        <w:pStyle w:val="Heading4"/>
        <w:numPr>
          <w:ilvl w:val="3"/>
          <w:numId w:val="2"/>
        </w:numPr>
        <w:rPr>
          <w:color w:val="94006B"/>
          <w:u w:color="94006B"/>
        </w:rPr>
      </w:pPr>
      <w:r>
        <w:rPr>
          <w:color w:val="94006B"/>
          <w:u w:color="94006B"/>
        </w:rPr>
        <w:t>Keep minutes of meeting including responsibilities of various parties and deviations from specifications and installation instructions.</w:t>
      </w:r>
    </w:p>
    <w:p w14:paraId="31EFAE82" w14:textId="77777777" w:rsidR="00A36AFE" w:rsidRDefault="00BE1C21" w:rsidP="00117599">
      <w:pPr>
        <w:pStyle w:val="Heading2"/>
        <w:numPr>
          <w:ilvl w:val="1"/>
          <w:numId w:val="2"/>
        </w:numPr>
        <w:rPr>
          <w:b w:val="0"/>
          <w:bCs w:val="0"/>
        </w:rPr>
      </w:pPr>
      <w:r>
        <w:rPr>
          <w:b w:val="0"/>
          <w:bCs w:val="0"/>
        </w:rPr>
        <w:t>Action Submittals</w:t>
      </w:r>
    </w:p>
    <w:p w14:paraId="53069242" w14:textId="77777777" w:rsidR="00A36AFE" w:rsidRDefault="00BE1C21" w:rsidP="00BE1C21">
      <w:pPr>
        <w:pStyle w:val="Heading3"/>
        <w:numPr>
          <w:ilvl w:val="2"/>
          <w:numId w:val="9"/>
        </w:numPr>
      </w:pPr>
      <w:r>
        <w:t xml:space="preserve">Product Data: Each product specified. </w:t>
      </w:r>
    </w:p>
    <w:p w14:paraId="3E25D06F" w14:textId="77777777" w:rsidR="00A36AFE" w:rsidRDefault="00BE1C21" w:rsidP="00BE1C21">
      <w:pPr>
        <w:pStyle w:val="Heading3"/>
        <w:numPr>
          <w:ilvl w:val="2"/>
          <w:numId w:val="9"/>
        </w:numPr>
      </w:pPr>
      <w:r>
        <w:t>Project List: Minimum 5 previous completed ModularArts, Inc. installations or 5 installations of similar materials and complexity. Include contact name and e-mail address or telephone number for each project.</w:t>
      </w:r>
    </w:p>
    <w:p w14:paraId="4BB9FFBA" w14:textId="77777777" w:rsidR="00A36AFE" w:rsidRDefault="00BE1C21" w:rsidP="00BE1C21">
      <w:pPr>
        <w:pStyle w:val="Heading3"/>
        <w:numPr>
          <w:ilvl w:val="2"/>
          <w:numId w:val="9"/>
        </w:numPr>
      </w:pPr>
      <w:r>
        <w:t>Shop Drawings: Show standard and project specific details including termination at adjacent surfaces.</w:t>
      </w:r>
    </w:p>
    <w:p w14:paraId="39944E66" w14:textId="77777777" w:rsidR="00A36AFE" w:rsidRDefault="00BE1C21" w:rsidP="00BE1C21">
      <w:pPr>
        <w:pStyle w:val="Heading3"/>
        <w:numPr>
          <w:ilvl w:val="2"/>
          <w:numId w:val="9"/>
        </w:numPr>
      </w:pPr>
      <w:r>
        <w:t>Samples: Minimum 15 by 15 inch panel of specified design(s).</w:t>
      </w:r>
    </w:p>
    <w:p w14:paraId="09907201" w14:textId="77777777" w:rsidR="00A36AFE" w:rsidRDefault="00BE1C21" w:rsidP="00117599">
      <w:pPr>
        <w:pStyle w:val="Heading2"/>
        <w:numPr>
          <w:ilvl w:val="1"/>
          <w:numId w:val="2"/>
        </w:numPr>
        <w:rPr>
          <w:b w:val="0"/>
          <w:bCs w:val="0"/>
        </w:rPr>
      </w:pPr>
      <w:r>
        <w:rPr>
          <w:b w:val="0"/>
          <w:bCs w:val="0"/>
        </w:rPr>
        <w:t>INFORMATIONAL SUBMITTALS</w:t>
      </w:r>
    </w:p>
    <w:p w14:paraId="057246C4" w14:textId="77777777" w:rsidR="00A36AFE" w:rsidRDefault="00BE1C21" w:rsidP="00BE1C21">
      <w:pPr>
        <w:pStyle w:val="Heading3"/>
        <w:numPr>
          <w:ilvl w:val="2"/>
          <w:numId w:val="10"/>
        </w:numPr>
      </w:pPr>
      <w:r>
        <w:t>Manufacturer's installation instructions.</w:t>
      </w:r>
      <w:r w:rsidR="005858F7">
        <w:br w:type="page"/>
      </w:r>
    </w:p>
    <w:p w14:paraId="0C117BBD" w14:textId="77777777" w:rsidR="00A36AFE" w:rsidRDefault="00BE1C21">
      <w:pPr>
        <w:pStyle w:val="BodyText"/>
        <w:spacing w:before="216"/>
      </w:pPr>
      <w:r>
        <w:lastRenderedPageBreak/>
        <w:t>RETAIN PARAGRAPH B., C., D., OR E. BELOW DEPENDING ON PROJECT TYPE AND DELETE THE INNAPROPRIATE PARAGRAPHS.</w:t>
      </w:r>
    </w:p>
    <w:p w14:paraId="15C4AD6C" w14:textId="77777777" w:rsidR="00A36AFE" w:rsidRDefault="00BE1C21" w:rsidP="00BE1C21">
      <w:pPr>
        <w:pStyle w:val="Heading3"/>
        <w:numPr>
          <w:ilvl w:val="2"/>
          <w:numId w:val="10"/>
        </w:numPr>
        <w:rPr>
          <w:color w:val="008000"/>
          <w:u w:color="008000"/>
          <w:shd w:val="clear" w:color="auto" w:fill="C0C0C0"/>
        </w:rPr>
      </w:pPr>
      <w:r>
        <w:rPr>
          <w:color w:val="008000"/>
          <w:u w:color="008000"/>
          <w:shd w:val="clear" w:color="auto" w:fill="C0C0C0"/>
        </w:rPr>
        <w:t>LEED</w:t>
      </w:r>
      <w:r>
        <w:rPr>
          <w:color w:val="008000"/>
          <w:u w:color="008000"/>
          <w:shd w:val="clear" w:color="auto" w:fill="C0C0C0"/>
          <w:vertAlign w:val="superscript"/>
        </w:rPr>
        <w:t xml:space="preserve">® </w:t>
      </w:r>
      <w:r>
        <w:rPr>
          <w:color w:val="008000"/>
          <w:u w:color="008000"/>
          <w:shd w:val="clear" w:color="auto" w:fill="C0C0C0"/>
        </w:rPr>
        <w:t>for Commercial Interiors</w:t>
      </w:r>
      <w:r>
        <w:rPr>
          <w:color w:val="008000"/>
          <w:u w:color="008000"/>
          <w:shd w:val="clear" w:color="auto" w:fill="C0C0C0"/>
          <w:vertAlign w:val="superscript"/>
        </w:rPr>
        <w:t xml:space="preserve"> </w:t>
      </w:r>
      <w:r>
        <w:rPr>
          <w:color w:val="008000"/>
          <w:u w:color="008000"/>
          <w:shd w:val="clear" w:color="auto" w:fill="C0C0C0"/>
        </w:rPr>
        <w:t>Sustainable Design Submittals:</w:t>
      </w:r>
    </w:p>
    <w:p w14:paraId="353DBEB5" w14:textId="77777777" w:rsidR="00A36AFE" w:rsidRDefault="00BE1C21" w:rsidP="00117599">
      <w:pPr>
        <w:pStyle w:val="Heading4"/>
        <w:numPr>
          <w:ilvl w:val="3"/>
          <w:numId w:val="2"/>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Materials and Resources 2.1/2.2 </w:t>
      </w:r>
      <w:r>
        <w:rPr>
          <w:rFonts w:hAnsi="Times New Roman"/>
          <w:color w:val="008000"/>
          <w:u w:color="008000"/>
        </w:rPr>
        <w:t xml:space="preserve">– </w:t>
      </w:r>
      <w:r>
        <w:rPr>
          <w:color w:val="008000"/>
          <w:u w:color="008000"/>
        </w:rPr>
        <w:t>Construction Waste Management.</w:t>
      </w:r>
    </w:p>
    <w:p w14:paraId="1CCA019E" w14:textId="77777777" w:rsidR="00A36AFE" w:rsidRDefault="00BE1C21" w:rsidP="00117599">
      <w:pPr>
        <w:pStyle w:val="Heading4"/>
        <w:numPr>
          <w:ilvl w:val="3"/>
          <w:numId w:val="2"/>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Indoor Environmental Quality 4.1 </w:t>
      </w:r>
      <w:r>
        <w:rPr>
          <w:rFonts w:hAnsi="Times New Roman"/>
          <w:color w:val="008000"/>
          <w:u w:color="008000"/>
        </w:rPr>
        <w:t xml:space="preserve">– </w:t>
      </w:r>
      <w:r>
        <w:rPr>
          <w:color w:val="008000"/>
          <w:u w:color="008000"/>
        </w:rPr>
        <w:t>Adhesives and Sealants.</w:t>
      </w:r>
    </w:p>
    <w:p w14:paraId="0CACD867" w14:textId="77777777" w:rsidR="00A36AFE" w:rsidRDefault="00BE1C21" w:rsidP="00BE1C21">
      <w:pPr>
        <w:pStyle w:val="Heading3"/>
        <w:numPr>
          <w:ilvl w:val="2"/>
          <w:numId w:val="10"/>
        </w:numPr>
        <w:rPr>
          <w:color w:val="008000"/>
          <w:u w:color="008000"/>
          <w:shd w:val="clear" w:color="auto" w:fill="C0C0C0"/>
        </w:rPr>
      </w:pPr>
      <w:r>
        <w:rPr>
          <w:color w:val="008000"/>
          <w:u w:color="008000"/>
          <w:shd w:val="clear" w:color="auto" w:fill="C0C0C0"/>
        </w:rPr>
        <w:t>LEED</w:t>
      </w:r>
      <w:r>
        <w:rPr>
          <w:color w:val="008000"/>
          <w:u w:color="008000"/>
          <w:shd w:val="clear" w:color="auto" w:fill="C0C0C0"/>
          <w:vertAlign w:val="superscript"/>
        </w:rPr>
        <w:t xml:space="preserve">® </w:t>
      </w:r>
      <w:r>
        <w:rPr>
          <w:color w:val="008000"/>
          <w:u w:color="008000"/>
          <w:shd w:val="clear" w:color="auto" w:fill="C0C0C0"/>
        </w:rPr>
        <w:t>for [New Construction] Sustainable Design Submittals:</w:t>
      </w:r>
    </w:p>
    <w:p w14:paraId="5DF69E44" w14:textId="77777777" w:rsidR="00A36AFE" w:rsidRDefault="00BE1C21" w:rsidP="00BE1C21">
      <w:pPr>
        <w:pStyle w:val="Heading4"/>
        <w:numPr>
          <w:ilvl w:val="3"/>
          <w:numId w:val="11"/>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Materials and Resources 2.1/2.2 </w:t>
      </w:r>
      <w:r>
        <w:rPr>
          <w:rFonts w:hAnsi="Times New Roman"/>
          <w:color w:val="008000"/>
          <w:u w:color="008000"/>
        </w:rPr>
        <w:t xml:space="preserve">– </w:t>
      </w:r>
      <w:r>
        <w:rPr>
          <w:color w:val="008000"/>
          <w:u w:color="008000"/>
        </w:rPr>
        <w:t>Construction Waste Management.</w:t>
      </w:r>
    </w:p>
    <w:p w14:paraId="59226F0B" w14:textId="77777777" w:rsidR="00A36AFE" w:rsidRDefault="00BE1C21" w:rsidP="00BE1C21">
      <w:pPr>
        <w:pStyle w:val="Heading4"/>
        <w:numPr>
          <w:ilvl w:val="3"/>
          <w:numId w:val="11"/>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Materials and Resources 5.1 </w:t>
      </w:r>
      <w:r>
        <w:rPr>
          <w:rFonts w:hAnsi="Times New Roman"/>
          <w:color w:val="008000"/>
          <w:u w:color="008000"/>
        </w:rPr>
        <w:t xml:space="preserve">– </w:t>
      </w:r>
      <w:r>
        <w:rPr>
          <w:color w:val="008000"/>
          <w:u w:color="008000"/>
        </w:rPr>
        <w:t>Regional Materials (based on project location).</w:t>
      </w:r>
    </w:p>
    <w:p w14:paraId="190AD8C2" w14:textId="77777777" w:rsidR="00A36AFE" w:rsidRDefault="00BE1C21" w:rsidP="00BE1C21">
      <w:pPr>
        <w:pStyle w:val="Heading4"/>
        <w:numPr>
          <w:ilvl w:val="3"/>
          <w:numId w:val="11"/>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Indoor Environmental Quality 4.1 </w:t>
      </w:r>
      <w:r>
        <w:rPr>
          <w:rFonts w:hAnsi="Times New Roman"/>
          <w:color w:val="008000"/>
          <w:u w:color="008000"/>
        </w:rPr>
        <w:t xml:space="preserve">– </w:t>
      </w:r>
      <w:r>
        <w:rPr>
          <w:color w:val="008000"/>
          <w:u w:color="008000"/>
        </w:rPr>
        <w:t>Adhesives and Sealants.</w:t>
      </w:r>
    </w:p>
    <w:p w14:paraId="502A4332" w14:textId="77777777" w:rsidR="00A36AFE" w:rsidRDefault="00BE1C21" w:rsidP="00BE1C21">
      <w:pPr>
        <w:pStyle w:val="Heading3"/>
        <w:numPr>
          <w:ilvl w:val="2"/>
          <w:numId w:val="10"/>
        </w:numPr>
        <w:rPr>
          <w:color w:val="008000"/>
          <w:u w:color="008000"/>
          <w:shd w:val="clear" w:color="auto" w:fill="C0C0C0"/>
        </w:rPr>
      </w:pPr>
      <w:r>
        <w:rPr>
          <w:color w:val="008000"/>
          <w:u w:color="008000"/>
          <w:shd w:val="clear" w:color="auto" w:fill="C0C0C0"/>
        </w:rPr>
        <w:t>LEED</w:t>
      </w:r>
      <w:r>
        <w:rPr>
          <w:color w:val="008000"/>
          <w:u w:color="008000"/>
          <w:shd w:val="clear" w:color="auto" w:fill="C0C0C0"/>
          <w:vertAlign w:val="superscript"/>
        </w:rPr>
        <w:t xml:space="preserve">® </w:t>
      </w:r>
      <w:r>
        <w:rPr>
          <w:color w:val="008000"/>
          <w:u w:color="008000"/>
          <w:shd w:val="clear" w:color="auto" w:fill="C0C0C0"/>
        </w:rPr>
        <w:t>for Core &amp; Shell Sustainable Design Submittals:</w:t>
      </w:r>
    </w:p>
    <w:p w14:paraId="0060C244" w14:textId="77777777" w:rsidR="00A36AFE" w:rsidRDefault="00BE1C21" w:rsidP="00BE1C21">
      <w:pPr>
        <w:pStyle w:val="Heading4"/>
        <w:numPr>
          <w:ilvl w:val="3"/>
          <w:numId w:val="12"/>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Materials and Resources 2.1/2.2 </w:t>
      </w:r>
      <w:r>
        <w:rPr>
          <w:rFonts w:hAnsi="Times New Roman"/>
          <w:color w:val="008000"/>
          <w:u w:color="008000"/>
        </w:rPr>
        <w:t xml:space="preserve">– </w:t>
      </w:r>
      <w:r>
        <w:rPr>
          <w:color w:val="008000"/>
          <w:u w:color="008000"/>
        </w:rPr>
        <w:t>Construction Waste Management.</w:t>
      </w:r>
    </w:p>
    <w:p w14:paraId="1B0949CD" w14:textId="77777777" w:rsidR="00A36AFE" w:rsidRDefault="00BE1C21" w:rsidP="00BE1C21">
      <w:pPr>
        <w:pStyle w:val="Heading4"/>
        <w:numPr>
          <w:ilvl w:val="3"/>
          <w:numId w:val="12"/>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Indoor Environmental Quality 4.1 </w:t>
      </w:r>
      <w:r>
        <w:rPr>
          <w:rFonts w:hAnsi="Times New Roman"/>
          <w:color w:val="008000"/>
          <w:u w:color="008000"/>
        </w:rPr>
        <w:t xml:space="preserve">– </w:t>
      </w:r>
      <w:r>
        <w:rPr>
          <w:color w:val="008000"/>
          <w:u w:color="008000"/>
        </w:rPr>
        <w:t>Adhesives and Sealants.</w:t>
      </w:r>
    </w:p>
    <w:p w14:paraId="4E60FF8F" w14:textId="77777777" w:rsidR="00A36AFE" w:rsidRDefault="00BE1C21" w:rsidP="00BE1C21">
      <w:pPr>
        <w:pStyle w:val="Heading3"/>
        <w:numPr>
          <w:ilvl w:val="2"/>
          <w:numId w:val="10"/>
        </w:numPr>
        <w:rPr>
          <w:color w:val="008000"/>
          <w:u w:color="008000"/>
          <w:shd w:val="clear" w:color="auto" w:fill="C0C0C0"/>
        </w:rPr>
      </w:pPr>
      <w:r>
        <w:rPr>
          <w:color w:val="008000"/>
          <w:u w:color="008000"/>
          <w:shd w:val="clear" w:color="auto" w:fill="C0C0C0"/>
        </w:rPr>
        <w:t>LEED</w:t>
      </w:r>
      <w:r>
        <w:rPr>
          <w:color w:val="008000"/>
          <w:u w:color="008000"/>
          <w:shd w:val="clear" w:color="auto" w:fill="C0C0C0"/>
          <w:vertAlign w:val="superscript"/>
        </w:rPr>
        <w:t xml:space="preserve">® </w:t>
      </w:r>
      <w:r>
        <w:rPr>
          <w:color w:val="008000"/>
          <w:u w:color="008000"/>
          <w:shd w:val="clear" w:color="auto" w:fill="C0C0C0"/>
        </w:rPr>
        <w:t>for [New Construction and Major Renovations] [Schools] Sustainable Design Submittals:</w:t>
      </w:r>
    </w:p>
    <w:p w14:paraId="7A39011D" w14:textId="77777777" w:rsidR="00A36AFE" w:rsidRDefault="00BE1C21" w:rsidP="00BE1C21">
      <w:pPr>
        <w:pStyle w:val="Heading4"/>
        <w:numPr>
          <w:ilvl w:val="3"/>
          <w:numId w:val="13"/>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Materials and Resources 2.1/2.2 </w:t>
      </w:r>
      <w:r>
        <w:rPr>
          <w:rFonts w:hAnsi="Times New Roman"/>
          <w:color w:val="008000"/>
          <w:u w:color="008000"/>
        </w:rPr>
        <w:t xml:space="preserve">– </w:t>
      </w:r>
      <w:r>
        <w:rPr>
          <w:color w:val="008000"/>
          <w:u w:color="008000"/>
        </w:rPr>
        <w:t>Construction Waste Management.</w:t>
      </w:r>
    </w:p>
    <w:p w14:paraId="77ECB283" w14:textId="77777777" w:rsidR="00A36AFE" w:rsidRDefault="00BE1C21" w:rsidP="00BE1C21">
      <w:pPr>
        <w:pStyle w:val="Heading4"/>
        <w:numPr>
          <w:ilvl w:val="3"/>
          <w:numId w:val="13"/>
        </w:numPr>
        <w:rPr>
          <w:color w:val="008000"/>
          <w:u w:color="008000"/>
        </w:rPr>
      </w:pPr>
      <w:r>
        <w:rPr>
          <w:color w:val="008000"/>
          <w:u w:color="008000"/>
        </w:rPr>
        <w:t>LEED</w:t>
      </w:r>
      <w:r>
        <w:rPr>
          <w:rFonts w:hAnsi="Times New Roman"/>
          <w:color w:val="008000"/>
          <w:u w:color="008000"/>
        </w:rPr>
        <w:t xml:space="preserve">® </w:t>
      </w:r>
      <w:r>
        <w:rPr>
          <w:color w:val="008000"/>
          <w:u w:color="008000"/>
        </w:rPr>
        <w:t xml:space="preserve">Indoor Environmental Quality 4.1 </w:t>
      </w:r>
      <w:r>
        <w:rPr>
          <w:rFonts w:hAnsi="Times New Roman"/>
          <w:color w:val="008000"/>
          <w:u w:color="008000"/>
        </w:rPr>
        <w:t xml:space="preserve">– </w:t>
      </w:r>
      <w:r>
        <w:rPr>
          <w:color w:val="008000"/>
          <w:u w:color="008000"/>
        </w:rPr>
        <w:t>Adhesives and Sealants.</w:t>
      </w:r>
    </w:p>
    <w:p w14:paraId="4E894AE4" w14:textId="77777777" w:rsidR="00A36AFE" w:rsidRDefault="00BE1C21">
      <w:pPr>
        <w:pStyle w:val="Box"/>
        <w:spacing w:after="0"/>
      </w:pPr>
      <w:r>
        <w:t>COMPLETE FOLLOWING PARAGRAPH IN COORDINATION WITH THE QUALITY ASSURANCE ARTICLE, PARAGRAPH  A.</w:t>
      </w:r>
    </w:p>
    <w:p w14:paraId="040AFE0C" w14:textId="77777777" w:rsidR="00A36AFE" w:rsidRDefault="00BE1C21" w:rsidP="00BE1C21">
      <w:pPr>
        <w:pStyle w:val="Heading3"/>
        <w:numPr>
          <w:ilvl w:val="2"/>
          <w:numId w:val="10"/>
        </w:numPr>
      </w:pPr>
      <w:r>
        <w:t>Regulatory agency sustainability submittals:</w:t>
      </w:r>
    </w:p>
    <w:p w14:paraId="34C0D772" w14:textId="2E663A23" w:rsidR="00A36AFE" w:rsidRDefault="00BE1C21" w:rsidP="00BE1C21">
      <w:pPr>
        <w:pStyle w:val="Heading3"/>
        <w:numPr>
          <w:ilvl w:val="2"/>
          <w:numId w:val="10"/>
        </w:numPr>
      </w:pPr>
      <w:r>
        <w:t xml:space="preserve">Qualification Statements: Proof of manufacturer, </w:t>
      </w:r>
      <w:r w:rsidR="00701F3F">
        <w:t xml:space="preserve">and </w:t>
      </w:r>
      <w:r>
        <w:t>installer qualifications.</w:t>
      </w:r>
    </w:p>
    <w:p w14:paraId="6515F605" w14:textId="77777777" w:rsidR="00A36AFE" w:rsidRDefault="00BE1C21" w:rsidP="00BE1C21">
      <w:pPr>
        <w:pStyle w:val="Heading2"/>
        <w:numPr>
          <w:ilvl w:val="1"/>
          <w:numId w:val="14"/>
        </w:numPr>
        <w:rPr>
          <w:b w:val="0"/>
          <w:bCs w:val="0"/>
        </w:rPr>
      </w:pPr>
      <w:r>
        <w:rPr>
          <w:b w:val="0"/>
          <w:bCs w:val="0"/>
        </w:rPr>
        <w:t>Quality Assurance</w:t>
      </w:r>
    </w:p>
    <w:p w14:paraId="168C1435" w14:textId="77777777" w:rsidR="00A36AFE" w:rsidRDefault="00BE1C21">
      <w:pPr>
        <w:pStyle w:val="Box"/>
        <w:spacing w:after="0"/>
      </w:pPr>
      <w:r>
        <w:t>FOLLOWING APPROVALS MAY BE REQUIRED BY CERTAIN REGULATORY AGENCIES WHETHER OF NOT THE PROJECT IS SEEKING A SUSTAINABLE BUILDING CERTIFICATION. INCLUDE APPROVALS AS REQUIRED.</w:t>
      </w:r>
    </w:p>
    <w:p w14:paraId="16EFE86F" w14:textId="77777777" w:rsidR="00A36AFE" w:rsidRDefault="00BE1C21" w:rsidP="00BE1C21">
      <w:pPr>
        <w:pStyle w:val="Heading3"/>
        <w:numPr>
          <w:ilvl w:val="2"/>
          <w:numId w:val="15"/>
        </w:numPr>
      </w:pPr>
      <w:r>
        <w:t>Regulatory Agency Sustainability Approvals:</w:t>
      </w:r>
    </w:p>
    <w:p w14:paraId="0CB4A020" w14:textId="77777777" w:rsidR="00A36AFE" w:rsidRDefault="00BE1C21" w:rsidP="00BE1C21">
      <w:pPr>
        <w:pStyle w:val="Heading3"/>
        <w:numPr>
          <w:ilvl w:val="2"/>
          <w:numId w:val="15"/>
        </w:numPr>
      </w:pPr>
      <w:r>
        <w:t>Qualifications:</w:t>
      </w:r>
    </w:p>
    <w:p w14:paraId="086FAF24" w14:textId="316CA7A7" w:rsidR="00A36AFE" w:rsidRDefault="00BE1C21" w:rsidP="00BE1C21">
      <w:pPr>
        <w:pStyle w:val="Heading4"/>
        <w:numPr>
          <w:ilvl w:val="3"/>
          <w:numId w:val="14"/>
        </w:numPr>
      </w:pPr>
      <w:r>
        <w:t>Manufacturer: Minimum five years</w:t>
      </w:r>
      <w:r w:rsidR="00864684">
        <w:t>’</w:t>
      </w:r>
      <w:r>
        <w:t xml:space="preserve"> experience in producing mineral profile paneling.</w:t>
      </w:r>
    </w:p>
    <w:p w14:paraId="3F9E9E71" w14:textId="52B07B0F" w:rsidR="00A36AFE" w:rsidRDefault="00BE1C21" w:rsidP="00BE1C21">
      <w:pPr>
        <w:pStyle w:val="Heading4"/>
        <w:numPr>
          <w:ilvl w:val="3"/>
          <w:numId w:val="14"/>
        </w:numPr>
      </w:pPr>
      <w:r>
        <w:t>Installer: Minimum three years</w:t>
      </w:r>
      <w:r w:rsidR="00864684">
        <w:t>’</w:t>
      </w:r>
      <w:r>
        <w:t xml:space="preserve"> experience in finish carpentry/architectural woodwork installation.</w:t>
      </w:r>
    </w:p>
    <w:p w14:paraId="50E0B280" w14:textId="77777777" w:rsidR="00A36AFE" w:rsidRDefault="00BE1C21">
      <w:pPr>
        <w:pStyle w:val="Box"/>
      </w:pPr>
      <w:r>
        <w:t>INCLUDE A REQUIREMENT IN THE QUALIFICATIONS PARAGRAPH OF 09 29 00</w:t>
      </w:r>
      <w:r>
        <w:rPr>
          <w:rFonts w:ascii="Arial Unicode MS" w:hAnsi="Arial"/>
        </w:rPr>
        <w:t>–</w:t>
      </w:r>
      <w:r>
        <w:t>GYPSUM BOARD, SPECIFYING A MINIMUM OF THREE YEARS EXPERIENCE FOR THE TECHNICIAN FINISHING THE SEAMS OF THE PROFILE PANELING SPECIFIED IN THIS SECTION.</w:t>
      </w:r>
    </w:p>
    <w:p w14:paraId="572CB1E3" w14:textId="77777777" w:rsidR="00A36AFE" w:rsidRPr="00BD536B" w:rsidRDefault="00BE1C21" w:rsidP="00BE1C21">
      <w:pPr>
        <w:pStyle w:val="Heading3"/>
        <w:numPr>
          <w:ilvl w:val="2"/>
          <w:numId w:val="15"/>
        </w:numPr>
        <w:rPr>
          <w:color w:val="B758D6" w:themeColor="accent6" w:themeTint="99"/>
          <w:u w:color="94006B"/>
        </w:rPr>
      </w:pPr>
      <w:r w:rsidRPr="00BD536B">
        <w:rPr>
          <w:color w:val="B758D6" w:themeColor="accent6" w:themeTint="99"/>
          <w:u w:color="94006B"/>
        </w:rPr>
        <w:t xml:space="preserve">Field Samples: </w:t>
      </w:r>
    </w:p>
    <w:p w14:paraId="68B1460D" w14:textId="77777777" w:rsidR="00A36AFE" w:rsidRDefault="00BE1C21" w:rsidP="00BE1C21">
      <w:pPr>
        <w:pStyle w:val="Heading4"/>
        <w:numPr>
          <w:ilvl w:val="3"/>
          <w:numId w:val="16"/>
        </w:numPr>
      </w:pPr>
      <w:r>
        <w:t>Provide in a location selected by Architect showing representative sample of installed product including finished seam.</w:t>
      </w:r>
      <w:r w:rsidR="005858F7">
        <w:br w:type="page"/>
      </w:r>
    </w:p>
    <w:p w14:paraId="73D952D6" w14:textId="77777777" w:rsidR="00A36AFE" w:rsidRDefault="00BE1C21" w:rsidP="00BE1C21">
      <w:pPr>
        <w:pStyle w:val="Heading4"/>
        <w:numPr>
          <w:ilvl w:val="3"/>
          <w:numId w:val="16"/>
        </w:numPr>
      </w:pPr>
      <w:r>
        <w:lastRenderedPageBreak/>
        <w:t>Minimum Size: [8 by 8 feet] [ __ by ___ feet].</w:t>
      </w:r>
    </w:p>
    <w:p w14:paraId="189E9A8F" w14:textId="55B3F5C7" w:rsidR="00ED48A3" w:rsidRPr="00E53568" w:rsidRDefault="00ED48A3" w:rsidP="00BE1C21">
      <w:pPr>
        <w:pStyle w:val="Heading4"/>
        <w:numPr>
          <w:ilvl w:val="3"/>
          <w:numId w:val="16"/>
        </w:numPr>
      </w:pPr>
      <w:r w:rsidRPr="00E53568">
        <w:t>Do not proceed with additional work until field sample installation has been approved by Architect.</w:t>
      </w:r>
    </w:p>
    <w:p w14:paraId="787DFD38" w14:textId="14DFAD0C" w:rsidR="00ED48A3" w:rsidRPr="00E53568" w:rsidRDefault="00BD536B" w:rsidP="00BE1C21">
      <w:pPr>
        <w:pStyle w:val="Heading4"/>
        <w:numPr>
          <w:ilvl w:val="3"/>
          <w:numId w:val="16"/>
        </w:numPr>
      </w:pPr>
      <w:r w:rsidRPr="00E53568">
        <w:t>If needed, r</w:t>
      </w:r>
      <w:r w:rsidR="00ED48A3" w:rsidRPr="00E53568">
        <w:t xml:space="preserve">efinish field sample installation as needed to </w:t>
      </w:r>
      <w:r w:rsidRPr="00E53568">
        <w:t>obtain approval</w:t>
      </w:r>
      <w:r w:rsidR="00ED48A3" w:rsidRPr="00E53568">
        <w:t>.</w:t>
      </w:r>
    </w:p>
    <w:p w14:paraId="734BCE14" w14:textId="073ADEB2" w:rsidR="00A36AFE" w:rsidRDefault="00BE1C21" w:rsidP="00BE1C21">
      <w:pPr>
        <w:pStyle w:val="Heading4"/>
        <w:numPr>
          <w:ilvl w:val="3"/>
          <w:numId w:val="16"/>
        </w:numPr>
      </w:pPr>
      <w:r>
        <w:t>Approved field samples may remain as part of completed Work.</w:t>
      </w:r>
    </w:p>
    <w:p w14:paraId="3E2DDCA9" w14:textId="77777777" w:rsidR="00A36AFE" w:rsidRDefault="00BE1C21" w:rsidP="00BE1C21">
      <w:pPr>
        <w:pStyle w:val="Heading2"/>
        <w:numPr>
          <w:ilvl w:val="1"/>
          <w:numId w:val="17"/>
        </w:numPr>
        <w:rPr>
          <w:b w:val="0"/>
          <w:bCs w:val="0"/>
        </w:rPr>
      </w:pPr>
      <w:r>
        <w:rPr>
          <w:b w:val="0"/>
          <w:bCs w:val="0"/>
        </w:rPr>
        <w:t>Delivery, Storage, and Handling</w:t>
      </w:r>
    </w:p>
    <w:p w14:paraId="007721EE" w14:textId="77777777" w:rsidR="00A36AFE" w:rsidRDefault="00BE1C21" w:rsidP="00BE1C21">
      <w:pPr>
        <w:pStyle w:val="Heading3"/>
        <w:numPr>
          <w:ilvl w:val="2"/>
          <w:numId w:val="18"/>
        </w:numPr>
      </w:pPr>
      <w:r>
        <w:t>Storage and Handling Requirements:</w:t>
      </w:r>
    </w:p>
    <w:p w14:paraId="755D5577" w14:textId="208B3795" w:rsidR="00A36AFE" w:rsidRDefault="00BE1C21" w:rsidP="00BE1C21">
      <w:pPr>
        <w:pStyle w:val="Heading4"/>
        <w:numPr>
          <w:ilvl w:val="3"/>
          <w:numId w:val="17"/>
        </w:numPr>
      </w:pPr>
      <w:r>
        <w:t>Store panels in fully enclosed</w:t>
      </w:r>
      <w:r w:rsidR="001841F0">
        <w:t xml:space="preserve"> environmentally controlled </w:t>
      </w:r>
      <w:r>
        <w:t xml:space="preserve">space, protected against damage from moisture, direct sunlight, </w:t>
      </w:r>
      <w:r w:rsidR="00117599">
        <w:t xml:space="preserve">extreme temperatures, </w:t>
      </w:r>
      <w:r>
        <w:t>and surface contamination.</w:t>
      </w:r>
    </w:p>
    <w:p w14:paraId="18A4A44E" w14:textId="77777777" w:rsidR="00A36AFE" w:rsidRDefault="00BE1C21" w:rsidP="00BE1C21">
      <w:pPr>
        <w:pStyle w:val="Heading4"/>
        <w:numPr>
          <w:ilvl w:val="3"/>
          <w:numId w:val="17"/>
        </w:numPr>
      </w:pPr>
      <w:r>
        <w:t>Store panels vertically, in shipping crates, until ready to be installed. Loosen crate lids to allow for venting. Do not stack or lean against walls.</w:t>
      </w:r>
    </w:p>
    <w:p w14:paraId="7F3FFCE7" w14:textId="77777777" w:rsidR="00A36AFE" w:rsidRDefault="00BE1C21" w:rsidP="00BE1C21">
      <w:pPr>
        <w:pStyle w:val="Heading4"/>
        <w:numPr>
          <w:ilvl w:val="3"/>
          <w:numId w:val="17"/>
        </w:numPr>
      </w:pPr>
      <w:r>
        <w:t>Store panels in area of installation minimum 24 hours prior to installation.</w:t>
      </w:r>
    </w:p>
    <w:p w14:paraId="54D62F70" w14:textId="77777777" w:rsidR="00A36AFE" w:rsidRDefault="00BE1C21" w:rsidP="00BE1C21">
      <w:pPr>
        <w:pStyle w:val="Heading3"/>
        <w:numPr>
          <w:ilvl w:val="2"/>
          <w:numId w:val="18"/>
        </w:numPr>
      </w:pPr>
      <w:r>
        <w:t>Packaging Waste Management: 100 percent of materials used to package components of this section shall be recyclable.</w:t>
      </w:r>
    </w:p>
    <w:p w14:paraId="37E6CFE7" w14:textId="77777777" w:rsidR="00A36AFE" w:rsidRDefault="00BE1C21" w:rsidP="00BE1C21">
      <w:pPr>
        <w:pStyle w:val="Heading2"/>
        <w:numPr>
          <w:ilvl w:val="1"/>
          <w:numId w:val="17"/>
        </w:numPr>
        <w:rPr>
          <w:b w:val="0"/>
          <w:bCs w:val="0"/>
        </w:rPr>
      </w:pPr>
      <w:r>
        <w:rPr>
          <w:b w:val="0"/>
          <w:bCs w:val="0"/>
        </w:rPr>
        <w:t xml:space="preserve">Field Conditions </w:t>
      </w:r>
    </w:p>
    <w:p w14:paraId="2CC2A032" w14:textId="77777777" w:rsidR="00A36AFE" w:rsidRDefault="00BE1C21" w:rsidP="00BE1C21">
      <w:pPr>
        <w:pStyle w:val="Heading3"/>
        <w:numPr>
          <w:ilvl w:val="2"/>
          <w:numId w:val="19"/>
        </w:numPr>
      </w:pPr>
      <w:r>
        <w:t>Ambient Conditions:</w:t>
      </w:r>
    </w:p>
    <w:p w14:paraId="41885862" w14:textId="77777777" w:rsidR="00A36AFE" w:rsidRDefault="00BE1C21" w:rsidP="00BE1C21">
      <w:pPr>
        <w:pStyle w:val="Heading4"/>
        <w:numPr>
          <w:ilvl w:val="3"/>
          <w:numId w:val="17"/>
        </w:numPr>
      </w:pPr>
      <w:r>
        <w:t>HVAC: Operate HVAC system to maintain occupancy level temperature and relative humidity conditions (35 to 67 percent) in the area of installation from 24 hours prior to delivery of panels to the installation area through remainder of construction period.</w:t>
      </w:r>
    </w:p>
    <w:p w14:paraId="503FF4CC" w14:textId="77777777" w:rsidR="00A36AFE" w:rsidRDefault="00BE1C21" w:rsidP="00BE1C21">
      <w:pPr>
        <w:pStyle w:val="Heading2"/>
        <w:numPr>
          <w:ilvl w:val="1"/>
          <w:numId w:val="17"/>
        </w:numPr>
        <w:rPr>
          <w:b w:val="0"/>
          <w:bCs w:val="0"/>
        </w:rPr>
      </w:pPr>
      <w:r>
        <w:rPr>
          <w:b w:val="0"/>
          <w:bCs w:val="0"/>
        </w:rPr>
        <w:t>Warranty</w:t>
      </w:r>
    </w:p>
    <w:p w14:paraId="409F260D" w14:textId="77777777" w:rsidR="00A36AFE" w:rsidRDefault="00BE1C21" w:rsidP="00BE1C21">
      <w:pPr>
        <w:pStyle w:val="Heading3"/>
        <w:numPr>
          <w:ilvl w:val="2"/>
          <w:numId w:val="20"/>
        </w:numPr>
      </w:pPr>
      <w:r>
        <w:t xml:space="preserve">Manufacturer Warranty: Provide manufacturer’s standard </w:t>
      </w:r>
      <w:hyperlink r:id="rId16" w:history="1">
        <w:r>
          <w:rPr>
            <w:rStyle w:val="Hyperlink1"/>
          </w:rPr>
          <w:t>limited warranty</w:t>
        </w:r>
      </w:hyperlink>
      <w:r>
        <w:t>.</w:t>
      </w:r>
    </w:p>
    <w:p w14:paraId="3483A8CD" w14:textId="77777777" w:rsidR="00A36AFE" w:rsidRDefault="00A36AFE"/>
    <w:p w14:paraId="39EF7F6A" w14:textId="77777777" w:rsidR="00A36AFE" w:rsidRDefault="00BE1C21" w:rsidP="00BE1C21">
      <w:pPr>
        <w:pStyle w:val="Heading1"/>
        <w:numPr>
          <w:ilvl w:val="0"/>
          <w:numId w:val="1"/>
        </w:numPr>
        <w:tabs>
          <w:tab w:val="num" w:pos="96"/>
        </w:tabs>
        <w:spacing w:before="0" w:after="58"/>
        <w:ind w:left="96" w:hanging="96"/>
        <w:rPr>
          <w:b w:val="0"/>
          <w:bCs w:val="0"/>
        </w:rPr>
      </w:pPr>
      <w:r>
        <w:rPr>
          <w:b w:val="0"/>
          <w:bCs w:val="0"/>
        </w:rPr>
        <w:t>Products</w:t>
      </w:r>
    </w:p>
    <w:p w14:paraId="33F7CF2A" w14:textId="325D68BD" w:rsidR="00A36AFE" w:rsidRDefault="00BE1C21" w:rsidP="00BA1356">
      <w:pPr>
        <w:pStyle w:val="Heading2"/>
        <w:numPr>
          <w:ilvl w:val="1"/>
          <w:numId w:val="1"/>
        </w:numPr>
        <w:rPr>
          <w:b w:val="0"/>
          <w:bCs w:val="0"/>
        </w:rPr>
      </w:pPr>
      <w:r>
        <w:rPr>
          <w:b w:val="0"/>
          <w:bCs w:val="0"/>
        </w:rPr>
        <w:t xml:space="preserve">Manufacturer   </w:t>
      </w:r>
    </w:p>
    <w:p w14:paraId="6D00FA9E" w14:textId="77777777" w:rsidR="00F270DB" w:rsidRDefault="00F270DB" w:rsidP="00F270DB">
      <w:pPr>
        <w:pStyle w:val="Heading3"/>
        <w:tabs>
          <w:tab w:val="left" w:pos="1170"/>
          <w:tab w:val="left" w:pos="5760"/>
          <w:tab w:val="left" w:pos="6660"/>
        </w:tabs>
        <w:ind w:firstLine="0"/>
      </w:pPr>
      <w:r>
        <w:t>Modular Arts, Inc.</w:t>
      </w:r>
      <w:r>
        <w:tab/>
      </w:r>
    </w:p>
    <w:p w14:paraId="599B739C" w14:textId="77777777" w:rsidR="00F270DB" w:rsidRDefault="00F270DB" w:rsidP="00F270DB">
      <w:pPr>
        <w:tabs>
          <w:tab w:val="left" w:pos="1011"/>
        </w:tabs>
      </w:pPr>
      <w:r>
        <w:tab/>
      </w:r>
    </w:p>
    <w:p w14:paraId="3BAF1D63" w14:textId="77777777" w:rsidR="00F270DB" w:rsidRDefault="00F270DB" w:rsidP="00F270DB">
      <w:pPr>
        <w:tabs>
          <w:tab w:val="left" w:pos="1011"/>
        </w:tabs>
      </w:pPr>
      <w:r>
        <w:tab/>
        <w:t>8207 S 192</w:t>
      </w:r>
      <w:r>
        <w:rPr>
          <w:vertAlign w:val="superscript"/>
        </w:rPr>
        <w:t>nd</w:t>
      </w:r>
      <w:r>
        <w:t xml:space="preserve"> St</w:t>
      </w:r>
    </w:p>
    <w:p w14:paraId="48072027" w14:textId="77777777" w:rsidR="00F270DB" w:rsidRDefault="00F270DB" w:rsidP="00F270DB">
      <w:pPr>
        <w:tabs>
          <w:tab w:val="left" w:pos="1011"/>
        </w:tabs>
      </w:pPr>
      <w:r>
        <w:tab/>
        <w:t>Kent, WA 98032</w:t>
      </w:r>
    </w:p>
    <w:p w14:paraId="5469530E" w14:textId="77777777" w:rsidR="00F270DB" w:rsidRDefault="00F270DB" w:rsidP="00F270DB">
      <w:pPr>
        <w:pStyle w:val="Heading3"/>
        <w:tabs>
          <w:tab w:val="left" w:pos="1170"/>
          <w:tab w:val="left" w:pos="5760"/>
          <w:tab w:val="left" w:pos="6660"/>
        </w:tabs>
        <w:ind w:left="576" w:firstLine="0"/>
      </w:pPr>
      <w:r>
        <w:tab/>
        <w:t>Tel: 206.788.4210</w:t>
      </w:r>
    </w:p>
    <w:p w14:paraId="67A42696" w14:textId="77777777" w:rsidR="00F270DB" w:rsidRDefault="00F270DB" w:rsidP="00F270DB">
      <w:pPr>
        <w:pStyle w:val="Heading3"/>
        <w:tabs>
          <w:tab w:val="clear" w:pos="1008"/>
          <w:tab w:val="left" w:pos="990"/>
          <w:tab w:val="left" w:pos="5760"/>
          <w:tab w:val="left" w:pos="6660"/>
        </w:tabs>
        <w:spacing w:before="0"/>
        <w:ind w:left="720" w:firstLine="0"/>
      </w:pPr>
      <w:r>
        <w:tab/>
        <w:t>Fax: 206.788.4214</w:t>
      </w:r>
    </w:p>
    <w:p w14:paraId="1F6934EA" w14:textId="77777777" w:rsidR="00F270DB" w:rsidRDefault="00F270DB" w:rsidP="00F270DB">
      <w:pPr>
        <w:pStyle w:val="Heading3"/>
        <w:tabs>
          <w:tab w:val="clear" w:pos="1008"/>
          <w:tab w:val="left" w:pos="990"/>
          <w:tab w:val="left" w:pos="5760"/>
          <w:tab w:val="left" w:pos="6660"/>
        </w:tabs>
        <w:spacing w:before="0"/>
        <w:ind w:left="576" w:firstLine="0"/>
      </w:pPr>
      <w:r>
        <w:tab/>
        <w:t xml:space="preserve">E-mail: </w:t>
      </w:r>
      <w:hyperlink r:id="rId17" w:history="1">
        <w:r>
          <w:rPr>
            <w:rStyle w:val="Hyperlink1"/>
          </w:rPr>
          <w:t>info@modularArts.com</w:t>
        </w:r>
      </w:hyperlink>
    </w:p>
    <w:p w14:paraId="6C828BD0" w14:textId="53938F22" w:rsidR="00A36AFE" w:rsidRDefault="00F270DB" w:rsidP="00F270DB">
      <w:pPr>
        <w:pStyle w:val="Heading3"/>
        <w:tabs>
          <w:tab w:val="left" w:pos="5760"/>
          <w:tab w:val="left" w:pos="6300"/>
          <w:tab w:val="left" w:pos="6660"/>
        </w:tabs>
        <w:spacing w:before="0"/>
        <w:ind w:left="0" w:firstLine="0"/>
      </w:pPr>
      <w:r>
        <w:tab/>
        <w:t xml:space="preserve">Website: </w:t>
      </w:r>
      <w:hyperlink r:id="rId18" w:history="1">
        <w:r w:rsidRPr="00173B14">
          <w:rPr>
            <w:rStyle w:val="Hyperlink"/>
          </w:rPr>
          <w:t>www.modularArts.com</w:t>
        </w:r>
      </w:hyperlink>
    </w:p>
    <w:p w14:paraId="673A8AEB" w14:textId="77777777" w:rsidR="00A36AFE" w:rsidRDefault="00BE1C21" w:rsidP="00BE1C21">
      <w:pPr>
        <w:pStyle w:val="Heading3"/>
        <w:numPr>
          <w:ilvl w:val="2"/>
          <w:numId w:val="22"/>
        </w:numPr>
      </w:pPr>
      <w:r>
        <w:t>Substitution Limitations: None permitted.</w:t>
      </w:r>
      <w:r w:rsidR="005858F7">
        <w:br w:type="page"/>
      </w:r>
    </w:p>
    <w:p w14:paraId="4BF049FD" w14:textId="77777777" w:rsidR="00A36AFE" w:rsidRDefault="00BE1C21" w:rsidP="00BA1356">
      <w:pPr>
        <w:pStyle w:val="Heading2"/>
        <w:numPr>
          <w:ilvl w:val="1"/>
          <w:numId w:val="1"/>
        </w:numPr>
        <w:rPr>
          <w:b w:val="0"/>
          <w:bCs w:val="0"/>
        </w:rPr>
      </w:pPr>
      <w:r>
        <w:rPr>
          <w:b w:val="0"/>
          <w:bCs w:val="0"/>
        </w:rPr>
        <w:lastRenderedPageBreak/>
        <w:t>COMPONENTS</w:t>
      </w:r>
    </w:p>
    <w:p w14:paraId="5C5348F9" w14:textId="72ABFBC5" w:rsidR="00A36AFE" w:rsidRDefault="00BE1C21" w:rsidP="00BE1C21">
      <w:pPr>
        <w:pStyle w:val="Heading3"/>
        <w:numPr>
          <w:ilvl w:val="2"/>
          <w:numId w:val="23"/>
        </w:numPr>
      </w:pPr>
      <w:r>
        <w:t xml:space="preserve">Profile Panel: </w:t>
      </w:r>
      <w:r w:rsidR="00F270DB">
        <w:t>Glass reinforced gypsum (GRG) casting with light-weight gypsum core</w:t>
      </w:r>
      <w:r>
        <w:t>.</w:t>
      </w:r>
    </w:p>
    <w:p w14:paraId="02235F0A" w14:textId="57CDE9B4" w:rsidR="00A36AFE" w:rsidRPr="00913F28" w:rsidRDefault="00BE1C21" w:rsidP="00BA1356">
      <w:pPr>
        <w:pStyle w:val="Heading4"/>
        <w:numPr>
          <w:ilvl w:val="3"/>
          <w:numId w:val="1"/>
        </w:numPr>
      </w:pPr>
      <w:r w:rsidRPr="00913F28">
        <w:t xml:space="preserve">Size: 32 by 32 by </w:t>
      </w:r>
      <w:r w:rsidR="00C77AA4" w:rsidRPr="00913F28">
        <w:t>8</w:t>
      </w:r>
      <w:r w:rsidRPr="00913F28">
        <w:t xml:space="preserve"> inch maximum profile relief.</w:t>
      </w:r>
    </w:p>
    <w:p w14:paraId="5A9FDE85" w14:textId="68E7C2AA" w:rsidR="004B235A" w:rsidRPr="00913F28" w:rsidRDefault="004B235A" w:rsidP="00BE1C21">
      <w:pPr>
        <w:pStyle w:val="Heading4"/>
        <w:numPr>
          <w:ilvl w:val="3"/>
          <w:numId w:val="24"/>
        </w:numPr>
        <w:suppressAutoHyphens w:val="0"/>
      </w:pPr>
      <w:r w:rsidRPr="00913F28">
        <w:t>Physical Properties (PET felt only):</w:t>
      </w:r>
    </w:p>
    <w:p w14:paraId="63C8FC3F" w14:textId="3CA16117" w:rsidR="004B235A" w:rsidRPr="00913F28" w:rsidRDefault="004B235A" w:rsidP="004B235A">
      <w:pPr>
        <w:pStyle w:val="Heading4"/>
        <w:numPr>
          <w:ilvl w:val="4"/>
          <w:numId w:val="24"/>
        </w:numPr>
        <w:suppressAutoHyphens w:val="0"/>
      </w:pPr>
      <w:r w:rsidRPr="00913F28">
        <w:t>Flame Spread Burn Test (M</w:t>
      </w:r>
      <w:r w:rsidR="00363A58" w:rsidRPr="00913F28">
        <w:t>anufacturer</w:t>
      </w:r>
      <w:r w:rsidRPr="00913F28">
        <w:t xml:space="preserve"> reported): ASTM E 84</w:t>
      </w:r>
      <w:r w:rsidRPr="00913F28">
        <w:tab/>
        <w:t>Class A</w:t>
      </w:r>
    </w:p>
    <w:p w14:paraId="027CA6C8" w14:textId="6362DB68" w:rsidR="00363A58" w:rsidRPr="00913F28" w:rsidRDefault="00BE1C21" w:rsidP="00363A58">
      <w:pPr>
        <w:pStyle w:val="Heading4"/>
        <w:numPr>
          <w:ilvl w:val="3"/>
          <w:numId w:val="24"/>
        </w:numPr>
        <w:suppressAutoHyphens w:val="0"/>
      </w:pPr>
      <w:r w:rsidRPr="00913F28">
        <w:t>Physical Properties</w:t>
      </w:r>
      <w:r w:rsidR="00B8178B" w:rsidRPr="00913F28">
        <w:t xml:space="preserve"> (Panels only</w:t>
      </w:r>
      <w:r w:rsidR="00F270DB">
        <w:t xml:space="preserve"> unless otherwise noted</w:t>
      </w:r>
      <w:r w:rsidR="00B8178B" w:rsidRPr="00913F28">
        <w:t>)</w:t>
      </w:r>
      <w:r w:rsidRPr="00913F28">
        <w:t>:</w:t>
      </w:r>
    </w:p>
    <w:p w14:paraId="5553DC2F" w14:textId="687C2A0F" w:rsidR="00363A58" w:rsidRPr="00913F28" w:rsidRDefault="00363A58" w:rsidP="00BE1C21">
      <w:pPr>
        <w:pStyle w:val="Heading5"/>
        <w:numPr>
          <w:ilvl w:val="4"/>
          <w:numId w:val="25"/>
        </w:numPr>
        <w:tabs>
          <w:tab w:val="clear" w:pos="1872"/>
          <w:tab w:val="num" w:pos="2016"/>
          <w:tab w:val="left" w:pos="5760"/>
        </w:tabs>
        <w:suppressAutoHyphens w:val="0"/>
        <w:ind w:left="2016"/>
      </w:pPr>
      <w:r w:rsidRPr="00913F28">
        <w:t>Izod Impact Strength: ASTM D 256</w:t>
      </w:r>
      <w:r w:rsidRPr="00913F28">
        <w:tab/>
      </w:r>
      <w:r w:rsidRPr="00913F28">
        <w:tab/>
      </w:r>
      <w:r w:rsidRPr="00913F28">
        <w:tab/>
      </w:r>
      <w:r w:rsidRPr="00913F28">
        <w:tab/>
        <w:t>9.4 ft-lb/in</w:t>
      </w:r>
      <w:r w:rsidRPr="00913F28">
        <w:rPr>
          <w:vertAlign w:val="superscript"/>
        </w:rPr>
        <w:t>2</w:t>
      </w:r>
    </w:p>
    <w:p w14:paraId="22D763EB" w14:textId="69576852" w:rsidR="00363A58" w:rsidRPr="00913F28" w:rsidRDefault="00BE1C21" w:rsidP="00D32DD6">
      <w:pPr>
        <w:pStyle w:val="Heading5"/>
        <w:numPr>
          <w:ilvl w:val="4"/>
          <w:numId w:val="25"/>
        </w:numPr>
        <w:tabs>
          <w:tab w:val="clear" w:pos="1872"/>
          <w:tab w:val="num" w:pos="2016"/>
          <w:tab w:val="left" w:pos="5760"/>
        </w:tabs>
        <w:suppressAutoHyphens w:val="0"/>
        <w:ind w:left="2016"/>
      </w:pPr>
      <w:r w:rsidRPr="00913F28">
        <w:t>Thermal Expansion: ASTM D 696</w:t>
      </w:r>
      <w:r w:rsidRPr="00913F28">
        <w:tab/>
      </w:r>
      <w:r w:rsidRPr="00913F28">
        <w:tab/>
      </w:r>
      <w:r w:rsidRPr="00913F28">
        <w:tab/>
      </w:r>
      <w:r w:rsidR="00C77AA4" w:rsidRPr="00913F28">
        <w:tab/>
      </w:r>
      <w:r w:rsidRPr="00913F28">
        <w:t>3.8x10</w:t>
      </w:r>
      <w:r w:rsidRPr="00913F28">
        <w:rPr>
          <w:vertAlign w:val="superscript"/>
        </w:rPr>
        <w:t>-7</w:t>
      </w:r>
      <w:r w:rsidRPr="00913F28">
        <w:t>in/in °F.</w:t>
      </w:r>
    </w:p>
    <w:p w14:paraId="0F088FC6" w14:textId="0316F591" w:rsidR="00A36AFE" w:rsidRPr="00913F28" w:rsidRDefault="00BE1C21" w:rsidP="00BE1C21">
      <w:pPr>
        <w:pStyle w:val="Heading5"/>
        <w:numPr>
          <w:ilvl w:val="4"/>
          <w:numId w:val="25"/>
        </w:numPr>
        <w:tabs>
          <w:tab w:val="clear" w:pos="1872"/>
          <w:tab w:val="num" w:pos="2016"/>
          <w:tab w:val="left" w:pos="5760"/>
        </w:tabs>
        <w:suppressAutoHyphens w:val="0"/>
        <w:ind w:left="2016"/>
      </w:pPr>
      <w:r w:rsidRPr="00913F28">
        <w:t>Compressive Strength: ASTM D 696</w:t>
      </w:r>
      <w:r w:rsidRPr="00913F28">
        <w:tab/>
      </w:r>
      <w:r w:rsidRPr="00913F28">
        <w:tab/>
      </w:r>
      <w:r w:rsidRPr="00913F28">
        <w:tab/>
      </w:r>
      <w:r w:rsidR="00C77AA4" w:rsidRPr="00913F28">
        <w:tab/>
      </w:r>
      <w:r w:rsidRPr="00913F28">
        <w:t>2.3 ksi.</w:t>
      </w:r>
    </w:p>
    <w:p w14:paraId="56805FE4" w14:textId="684950BC" w:rsidR="00A36AFE" w:rsidRPr="00913F28" w:rsidRDefault="00BE1C21" w:rsidP="00BE1C21">
      <w:pPr>
        <w:pStyle w:val="Heading5"/>
        <w:numPr>
          <w:ilvl w:val="4"/>
          <w:numId w:val="25"/>
        </w:numPr>
        <w:tabs>
          <w:tab w:val="clear" w:pos="1872"/>
          <w:tab w:val="num" w:pos="2016"/>
          <w:tab w:val="left" w:pos="5760"/>
        </w:tabs>
        <w:suppressAutoHyphens w:val="0"/>
        <w:ind w:left="2016"/>
      </w:pPr>
      <w:r w:rsidRPr="00913F28">
        <w:t>Flame Spread Index: ASTM E 84</w:t>
      </w:r>
      <w:r w:rsidRPr="00913F28">
        <w:tab/>
      </w:r>
      <w:r w:rsidRPr="00913F28">
        <w:tab/>
      </w:r>
      <w:r w:rsidRPr="00913F28">
        <w:tab/>
      </w:r>
      <w:r w:rsidR="00CF558F" w:rsidRPr="00913F28">
        <w:tab/>
      </w:r>
      <w:r w:rsidRPr="00913F28">
        <w:t>0</w:t>
      </w:r>
    </w:p>
    <w:p w14:paraId="15EB9A2D" w14:textId="5DB67AA8" w:rsidR="00A36AFE" w:rsidRPr="00913F28" w:rsidRDefault="00BE1C21" w:rsidP="00BE1C21">
      <w:pPr>
        <w:pStyle w:val="Heading5"/>
        <w:numPr>
          <w:ilvl w:val="4"/>
          <w:numId w:val="25"/>
        </w:numPr>
        <w:tabs>
          <w:tab w:val="clear" w:pos="1872"/>
          <w:tab w:val="num" w:pos="2016"/>
          <w:tab w:val="left" w:pos="5760"/>
        </w:tabs>
        <w:suppressAutoHyphens w:val="0"/>
        <w:ind w:left="2016"/>
      </w:pPr>
      <w:r w:rsidRPr="00913F28">
        <w:t>Smoke Development Index: ASTM E 84</w:t>
      </w:r>
      <w:r w:rsidRPr="00913F28">
        <w:tab/>
      </w:r>
      <w:r w:rsidRPr="00913F28">
        <w:tab/>
      </w:r>
      <w:r w:rsidRPr="00913F28">
        <w:tab/>
      </w:r>
      <w:r w:rsidR="00C77AA4" w:rsidRPr="00913F28">
        <w:tab/>
      </w:r>
      <w:r w:rsidR="00F270DB">
        <w:t>0</w:t>
      </w:r>
    </w:p>
    <w:p w14:paraId="0A867CDA" w14:textId="7CBA5F1F" w:rsidR="00A36AFE" w:rsidRPr="00913F28" w:rsidRDefault="00BE1C21" w:rsidP="00BE1C21">
      <w:pPr>
        <w:pStyle w:val="Heading5"/>
        <w:numPr>
          <w:ilvl w:val="4"/>
          <w:numId w:val="25"/>
        </w:numPr>
        <w:tabs>
          <w:tab w:val="clear" w:pos="1872"/>
          <w:tab w:val="num" w:pos="2016"/>
          <w:tab w:val="left" w:pos="5760"/>
        </w:tabs>
        <w:suppressAutoHyphens w:val="0"/>
        <w:ind w:left="2016"/>
      </w:pPr>
      <w:r w:rsidRPr="00913F28">
        <w:t>Weight (</w:t>
      </w:r>
      <w:r w:rsidR="00563602" w:rsidRPr="00913F28">
        <w:t>Panel and acoustic baffles</w:t>
      </w:r>
      <w:r w:rsidRPr="00913F28">
        <w:t>)</w:t>
      </w:r>
      <w:r w:rsidRPr="00913F28">
        <w:tab/>
      </w:r>
      <w:r w:rsidR="00563602" w:rsidRPr="00913F28">
        <w:tab/>
      </w:r>
      <w:r w:rsidR="00563602" w:rsidRPr="00913F28">
        <w:tab/>
      </w:r>
      <w:r w:rsidR="00563602" w:rsidRPr="00913F28">
        <w:tab/>
      </w:r>
      <w:r w:rsidR="00F270DB">
        <w:t>5.1</w:t>
      </w:r>
      <w:r w:rsidRPr="00913F28">
        <w:t xml:space="preserve"> psf</w:t>
      </w:r>
    </w:p>
    <w:p w14:paraId="64707C21" w14:textId="5D6064E4" w:rsidR="00A36AFE" w:rsidRPr="00913F28" w:rsidRDefault="00BE1C21" w:rsidP="00BE1C21">
      <w:pPr>
        <w:pStyle w:val="Heading5"/>
        <w:numPr>
          <w:ilvl w:val="4"/>
          <w:numId w:val="25"/>
        </w:numPr>
        <w:tabs>
          <w:tab w:val="clear" w:pos="1872"/>
          <w:tab w:val="num" w:pos="2016"/>
          <w:tab w:val="left" w:pos="5760"/>
        </w:tabs>
        <w:suppressAutoHyphens w:val="0"/>
        <w:ind w:left="2016"/>
      </w:pPr>
      <w:r w:rsidRPr="00913F28">
        <w:t>Weight (</w:t>
      </w:r>
      <w:r w:rsidR="00563602" w:rsidRPr="00913F28">
        <w:t>Panel only</w:t>
      </w:r>
      <w:r w:rsidRPr="00913F28">
        <w:t>)</w:t>
      </w:r>
      <w:r w:rsidRPr="00913F28">
        <w:tab/>
      </w:r>
      <w:r w:rsidRPr="00913F28">
        <w:tab/>
      </w:r>
      <w:r w:rsidRPr="00913F28">
        <w:tab/>
      </w:r>
      <w:r w:rsidR="00CF558F" w:rsidRPr="00913F28">
        <w:tab/>
      </w:r>
      <w:r w:rsidRPr="00913F28">
        <w:t>3 psf</w:t>
      </w:r>
    </w:p>
    <w:p w14:paraId="4A56DC06" w14:textId="2B8EE6BC" w:rsidR="00A36AFE" w:rsidRDefault="00BE1C21" w:rsidP="00913F28">
      <w:pPr>
        <w:pStyle w:val="Box"/>
        <w:ind w:left="76"/>
        <w:rPr>
          <w:rFonts w:eastAsia="Arial" w:hAnsi="Arial" w:cs="Arial"/>
        </w:rPr>
      </w:pPr>
      <w:r w:rsidRPr="00913F28">
        <w:t xml:space="preserve">SELECT DESIRED DESIGN </w:t>
      </w:r>
      <w:r w:rsidR="00913F28">
        <w:t xml:space="preserve">AND FELT COLOR </w:t>
      </w:r>
      <w:r w:rsidRPr="00913F28">
        <w:t xml:space="preserve">FROM MODULAR ARTS WEBSITE </w:t>
      </w:r>
      <w:hyperlink r:id="rId19" w:history="1">
        <w:r w:rsidRPr="00913F28">
          <w:rPr>
            <w:rStyle w:val="Hyperlink1"/>
          </w:rPr>
          <w:t>www.modulararts.com</w:t>
        </w:r>
      </w:hyperlink>
      <w:r w:rsidRPr="00913F28">
        <w:t xml:space="preserve">; CLICK ON </w:t>
      </w:r>
      <w:r w:rsidRPr="00913F28">
        <w:rPr>
          <w:rFonts w:ascii="Arial Unicode MS" w:hAnsi="Arial"/>
        </w:rPr>
        <w:t>“</w:t>
      </w:r>
      <w:r w:rsidR="00364FB9" w:rsidRPr="00913F28">
        <w:t>AuralScapes</w:t>
      </w:r>
      <w:r w:rsidR="00364FB9" w:rsidRPr="00913F28">
        <w:t>®</w:t>
      </w:r>
      <w:r w:rsidR="00364FB9" w:rsidRPr="00913F28">
        <w:t xml:space="preserve"> Acoustic</w:t>
      </w:r>
      <w:r w:rsidRPr="00913F28">
        <w:rPr>
          <w:rFonts w:ascii="Arial Unicode MS" w:hAnsi="Arial"/>
        </w:rPr>
        <w:t xml:space="preserve"> </w:t>
      </w:r>
      <w:r w:rsidRPr="00913F28">
        <w:t>PANELS</w:t>
      </w:r>
      <w:r w:rsidRPr="00913F28">
        <w:rPr>
          <w:rFonts w:ascii="Arial Unicode MS" w:hAnsi="Arial"/>
        </w:rPr>
        <w:t>”</w:t>
      </w:r>
      <w:r w:rsidRPr="00913F28">
        <w:rPr>
          <w:rFonts w:ascii="Arial Unicode MS" w:hAnsi="Arial"/>
        </w:rPr>
        <w:t xml:space="preserve"> </w:t>
      </w:r>
      <w:r w:rsidRPr="00913F28">
        <w:t>TO VIEW</w:t>
      </w:r>
      <w:r>
        <w:t xml:space="preserve"> DESIGNS NOTED BELOW.</w:t>
      </w:r>
    </w:p>
    <w:p w14:paraId="3F48C908" w14:textId="77777777" w:rsidR="00D60159" w:rsidRDefault="00BE1C21" w:rsidP="00BE1C21">
      <w:pPr>
        <w:pStyle w:val="Heading4"/>
        <w:numPr>
          <w:ilvl w:val="3"/>
          <w:numId w:val="24"/>
        </w:numPr>
      </w:pPr>
      <w:r>
        <w:t>Design: ___________________</w:t>
      </w:r>
      <w:r>
        <w:rPr>
          <w:rFonts w:hAnsi="Times New Roman"/>
        </w:rPr>
        <w:t>©</w:t>
      </w:r>
      <w:r>
        <w:t>; [horizontal] [vertical] orientation.</w:t>
      </w:r>
      <w:r w:rsidR="00913F28">
        <w:t xml:space="preserve"> </w:t>
      </w:r>
    </w:p>
    <w:p w14:paraId="0143AA73" w14:textId="687F2CCE" w:rsidR="00A36AFE" w:rsidRDefault="00913F28" w:rsidP="00BE1C21">
      <w:pPr>
        <w:pStyle w:val="Heading4"/>
        <w:numPr>
          <w:ilvl w:val="3"/>
          <w:numId w:val="24"/>
        </w:numPr>
      </w:pPr>
      <w:r>
        <w:t>Baffle</w:t>
      </w:r>
      <w:r w:rsidR="00D60159">
        <w:t xml:space="preserve"> felt color: _</w:t>
      </w:r>
      <w:r>
        <w:t>_________</w:t>
      </w:r>
      <w:r w:rsidR="00D60159">
        <w:t>_____</w:t>
      </w:r>
    </w:p>
    <w:p w14:paraId="1BEEB035" w14:textId="77777777" w:rsidR="00A36AFE" w:rsidRDefault="00BE1C21">
      <w:pPr>
        <w:ind w:left="1620"/>
      </w:pPr>
      <w:r>
        <w:t>Note: Modular Arts designs are protected by registered copyrights and may not be duplicated. Attempts to copy or closely mimic Modular Arts original designs will be considered a violation of intellectual property rights and will be duly pursued.</w:t>
      </w:r>
    </w:p>
    <w:p w14:paraId="0BF533BF" w14:textId="73044D93" w:rsidR="00A36AFE" w:rsidRPr="00D31FF3" w:rsidRDefault="00BE1C21" w:rsidP="00364FB9">
      <w:pPr>
        <w:pStyle w:val="Heading3"/>
        <w:numPr>
          <w:ilvl w:val="2"/>
          <w:numId w:val="27"/>
        </w:numPr>
        <w:rPr>
          <w:b/>
          <w:bCs/>
        </w:rPr>
      </w:pPr>
      <w:r w:rsidRPr="00D31FF3">
        <w:rPr>
          <w:color w:val="94006B"/>
          <w:u w:color="94006B"/>
        </w:rPr>
        <w:t>Installation Kit:</w:t>
      </w:r>
      <w:r w:rsidR="00D32DD6">
        <w:rPr>
          <w:color w:val="94006B"/>
          <w:u w:color="94006B"/>
        </w:rPr>
        <w:t xml:space="preserve"> Installation instructions.</w:t>
      </w:r>
    </w:p>
    <w:p w14:paraId="58CEE061" w14:textId="77777777" w:rsidR="00A36AFE" w:rsidRPr="00364FB9" w:rsidRDefault="00BE1C21">
      <w:pPr>
        <w:pStyle w:val="Box"/>
        <w:spacing w:after="0"/>
      </w:pPr>
      <w:r w:rsidRPr="00364FB9">
        <w:t>MODIFY FOLLOWING PARAGRAPHS IN ACCORDANCE WITH MANUFACTURER'S INSTALLATION INSTRUCTIONS IF SUBSTRATE IS OTHER THAN GYPSUM BOARD.</w:t>
      </w:r>
    </w:p>
    <w:p w14:paraId="1382D9B5" w14:textId="77777777" w:rsidR="00A36AFE" w:rsidRPr="00364FB9" w:rsidRDefault="00BE1C21" w:rsidP="00BE1C21">
      <w:pPr>
        <w:pStyle w:val="Heading3"/>
        <w:numPr>
          <w:ilvl w:val="2"/>
          <w:numId w:val="30"/>
        </w:numPr>
      </w:pPr>
      <w:r w:rsidRPr="00364FB9">
        <w:t>Anchors: 30 lb</w:t>
      </w:r>
      <w:r w:rsidR="005858F7" w:rsidRPr="00364FB9">
        <w:t>.</w:t>
      </w:r>
      <w:r w:rsidRPr="00364FB9">
        <w:t xml:space="preserve"> self-drilling, drywall anchor.</w:t>
      </w:r>
    </w:p>
    <w:p w14:paraId="1DE6C0E2" w14:textId="77777777" w:rsidR="00A36AFE" w:rsidRDefault="00BE1C21" w:rsidP="00BE1C21">
      <w:pPr>
        <w:pStyle w:val="Heading3"/>
        <w:numPr>
          <w:ilvl w:val="2"/>
          <w:numId w:val="30"/>
        </w:numPr>
      </w:pPr>
      <w:r w:rsidRPr="00364FB9">
        <w:t>Screws: Coarse thread, drywall type, length as required by panel design and in accordance with Manufacturer's Installation Instructions.</w:t>
      </w:r>
      <w:r w:rsidR="005858F7">
        <w:br w:type="page"/>
      </w:r>
    </w:p>
    <w:p w14:paraId="3882668F" w14:textId="26B761AC" w:rsidR="00A36AFE" w:rsidRDefault="00BE1C21" w:rsidP="00BA1356">
      <w:pPr>
        <w:pStyle w:val="Heading2"/>
        <w:numPr>
          <w:ilvl w:val="1"/>
          <w:numId w:val="1"/>
        </w:numPr>
        <w:rPr>
          <w:b w:val="0"/>
          <w:bCs w:val="0"/>
        </w:rPr>
      </w:pPr>
      <w:r>
        <w:rPr>
          <w:b w:val="0"/>
          <w:bCs w:val="0"/>
        </w:rPr>
        <w:lastRenderedPageBreak/>
        <w:t>Source Quality Control</w:t>
      </w:r>
    </w:p>
    <w:p w14:paraId="7DA54839" w14:textId="77777777" w:rsidR="00A36AFE" w:rsidRDefault="00BE1C21" w:rsidP="00BE1C21">
      <w:pPr>
        <w:pStyle w:val="Heading3"/>
        <w:numPr>
          <w:ilvl w:val="2"/>
          <w:numId w:val="32"/>
        </w:numPr>
      </w:pPr>
      <w:r>
        <w:t>Fabrication Tolerances:</w:t>
      </w:r>
    </w:p>
    <w:p w14:paraId="48D0AF76" w14:textId="77777777" w:rsidR="00A36AFE" w:rsidRDefault="00BE1C21" w:rsidP="00BE1C21">
      <w:pPr>
        <w:pStyle w:val="Heading4"/>
        <w:numPr>
          <w:ilvl w:val="3"/>
          <w:numId w:val="33"/>
        </w:numPr>
      </w:pPr>
      <w:r>
        <w:t>Dimensions, length and width:</w:t>
      </w:r>
      <w:r>
        <w:tab/>
      </w:r>
      <w:r>
        <w:tab/>
      </w:r>
      <w:r>
        <w:rPr>
          <w:rFonts w:hAnsi="Times New Roman"/>
        </w:rPr>
        <w:t xml:space="preserve">± </w:t>
      </w:r>
      <w:r>
        <w:t>1/16 inch.</w:t>
      </w:r>
    </w:p>
    <w:p w14:paraId="08E82C58" w14:textId="77777777" w:rsidR="00A36AFE" w:rsidRDefault="00BE1C21" w:rsidP="00BE1C21">
      <w:pPr>
        <w:pStyle w:val="Heading4"/>
        <w:numPr>
          <w:ilvl w:val="3"/>
          <w:numId w:val="33"/>
        </w:numPr>
      </w:pPr>
      <w:r>
        <w:t>Thickness:</w:t>
      </w:r>
      <w:r>
        <w:tab/>
      </w:r>
      <w:r>
        <w:tab/>
      </w:r>
      <w:r>
        <w:tab/>
      </w:r>
      <w:r>
        <w:tab/>
      </w:r>
      <w:r>
        <w:rPr>
          <w:rFonts w:hAnsi="Times New Roman"/>
        </w:rPr>
        <w:t xml:space="preserve">± </w:t>
      </w:r>
      <w:r>
        <w:t>1/16 inch.</w:t>
      </w:r>
    </w:p>
    <w:p w14:paraId="4DF9E3B7" w14:textId="77777777" w:rsidR="00A36AFE" w:rsidRDefault="00BE1C21" w:rsidP="00BE1C21">
      <w:pPr>
        <w:pStyle w:val="Heading4"/>
        <w:numPr>
          <w:ilvl w:val="3"/>
          <w:numId w:val="33"/>
        </w:numPr>
      </w:pPr>
      <w:r>
        <w:t>Weight:</w:t>
      </w:r>
      <w:r>
        <w:tab/>
      </w:r>
      <w:r>
        <w:tab/>
      </w:r>
      <w:r>
        <w:tab/>
      </w:r>
      <w:r>
        <w:tab/>
      </w:r>
      <w:r>
        <w:tab/>
      </w:r>
      <w:r>
        <w:rPr>
          <w:rFonts w:hAnsi="Times New Roman"/>
        </w:rPr>
        <w:t xml:space="preserve">± </w:t>
      </w:r>
      <w:r>
        <w:t>1/2 lb.</w:t>
      </w:r>
    </w:p>
    <w:p w14:paraId="06A1C2B8" w14:textId="77777777" w:rsidR="00A36AFE" w:rsidRDefault="00BE1C21" w:rsidP="00BE1C21">
      <w:pPr>
        <w:pStyle w:val="Heading1"/>
        <w:numPr>
          <w:ilvl w:val="0"/>
          <w:numId w:val="34"/>
        </w:numPr>
        <w:tabs>
          <w:tab w:val="num" w:pos="96"/>
        </w:tabs>
        <w:ind w:left="96" w:hanging="96"/>
        <w:rPr>
          <w:b w:val="0"/>
          <w:bCs w:val="0"/>
        </w:rPr>
      </w:pPr>
      <w:r>
        <w:rPr>
          <w:b w:val="0"/>
          <w:bCs w:val="0"/>
        </w:rPr>
        <w:t>Execution</w:t>
      </w:r>
    </w:p>
    <w:p w14:paraId="06B7BB27" w14:textId="6C44B221" w:rsidR="00A36AFE" w:rsidRDefault="00BE1C21" w:rsidP="00BA1356">
      <w:pPr>
        <w:pStyle w:val="Heading2"/>
        <w:numPr>
          <w:ilvl w:val="1"/>
          <w:numId w:val="34"/>
        </w:numPr>
        <w:rPr>
          <w:b w:val="0"/>
          <w:bCs w:val="0"/>
        </w:rPr>
      </w:pPr>
      <w:r>
        <w:rPr>
          <w:b w:val="0"/>
          <w:bCs w:val="0"/>
        </w:rPr>
        <w:t>Examination</w:t>
      </w:r>
    </w:p>
    <w:p w14:paraId="51938462" w14:textId="77777777" w:rsidR="00A36AFE" w:rsidRDefault="00BE1C21" w:rsidP="00BE1C21">
      <w:pPr>
        <w:pStyle w:val="Heading3"/>
        <w:numPr>
          <w:ilvl w:val="2"/>
          <w:numId w:val="36"/>
        </w:numPr>
      </w:pPr>
      <w:r>
        <w:t>Examine substrates upon which profile paneling will be installed.</w:t>
      </w:r>
    </w:p>
    <w:p w14:paraId="234A8CCE" w14:textId="77777777" w:rsidR="00A36AFE" w:rsidRDefault="00BE1C21" w:rsidP="00BE1C21">
      <w:pPr>
        <w:pStyle w:val="Heading4"/>
        <w:numPr>
          <w:ilvl w:val="3"/>
          <w:numId w:val="37"/>
        </w:numPr>
      </w:pPr>
      <w:r>
        <w:t>Verify that substrate is a material listed as an acceptable substrate by the profile paneling manufacturer.</w:t>
      </w:r>
    </w:p>
    <w:p w14:paraId="7E086F35" w14:textId="77777777" w:rsidR="00A36AFE" w:rsidRDefault="00BE1C21" w:rsidP="00BE1C21">
      <w:pPr>
        <w:pStyle w:val="Heading3"/>
        <w:numPr>
          <w:ilvl w:val="2"/>
          <w:numId w:val="36"/>
        </w:numPr>
      </w:pPr>
      <w:r>
        <w:t>Verify that permanent project lighting is in place and operational prior to start of seam finishing.</w:t>
      </w:r>
    </w:p>
    <w:p w14:paraId="249F432F" w14:textId="77777777" w:rsidR="00A36AFE" w:rsidRDefault="00BE1C21" w:rsidP="00BE1C21">
      <w:pPr>
        <w:pStyle w:val="Heading3"/>
        <w:numPr>
          <w:ilvl w:val="2"/>
          <w:numId w:val="36"/>
        </w:numPr>
      </w:pPr>
      <w:r>
        <w:t>Coordinate with responsible entity to correct unsatisfactory conditions.</w:t>
      </w:r>
    </w:p>
    <w:p w14:paraId="0CE13087" w14:textId="77777777" w:rsidR="00A36AFE" w:rsidRDefault="00BE1C21" w:rsidP="00BE1C21">
      <w:pPr>
        <w:pStyle w:val="Heading3"/>
        <w:numPr>
          <w:ilvl w:val="2"/>
          <w:numId w:val="36"/>
        </w:numPr>
      </w:pPr>
      <w:r>
        <w:t>Commencement of work by installer is acceptance of substrate conditions.</w:t>
      </w:r>
    </w:p>
    <w:p w14:paraId="360F6557" w14:textId="77777777" w:rsidR="00A36AFE" w:rsidRDefault="00BE1C21" w:rsidP="00BA1356">
      <w:pPr>
        <w:pStyle w:val="Heading2"/>
        <w:numPr>
          <w:ilvl w:val="1"/>
          <w:numId w:val="34"/>
        </w:numPr>
        <w:rPr>
          <w:b w:val="0"/>
          <w:bCs w:val="0"/>
        </w:rPr>
      </w:pPr>
      <w:r>
        <w:rPr>
          <w:b w:val="0"/>
          <w:bCs w:val="0"/>
        </w:rPr>
        <w:t>INSTALLATION</w:t>
      </w:r>
    </w:p>
    <w:p w14:paraId="07AF7A39" w14:textId="77777777" w:rsidR="00A36AFE" w:rsidRDefault="00BE1C21">
      <w:pPr>
        <w:pStyle w:val="Box"/>
      </w:pPr>
      <w:r>
        <w:t>MODULAR ARTS INSTALLATION INSTRUCTIONS COVER NORMAL INSTALLATION CONDITIONS. UNUSUAL CONDITIONS MAY REQUIRE ADDITIONAL INFORMATION IN THIS ARTICLE.</w:t>
      </w:r>
    </w:p>
    <w:p w14:paraId="71F09859" w14:textId="7D2107E5" w:rsidR="00A36AFE" w:rsidRDefault="00BE1C21" w:rsidP="00BE1C21">
      <w:pPr>
        <w:pStyle w:val="Heading3"/>
        <w:numPr>
          <w:ilvl w:val="2"/>
          <w:numId w:val="38"/>
        </w:numPr>
      </w:pPr>
      <w:r>
        <w:t>Install profile paneling in accordance with Manufacturer's Installation Instructions</w:t>
      </w:r>
      <w:r w:rsidR="007C4AED">
        <w:t>.</w:t>
      </w:r>
    </w:p>
    <w:p w14:paraId="36117EA7" w14:textId="77777777" w:rsidR="00A36AFE" w:rsidRDefault="00BE1C21" w:rsidP="00BA1356">
      <w:pPr>
        <w:pStyle w:val="Heading2"/>
        <w:numPr>
          <w:ilvl w:val="1"/>
          <w:numId w:val="34"/>
        </w:numPr>
        <w:rPr>
          <w:b w:val="0"/>
          <w:bCs w:val="0"/>
        </w:rPr>
      </w:pPr>
      <w:r>
        <w:rPr>
          <w:b w:val="0"/>
          <w:bCs w:val="0"/>
        </w:rPr>
        <w:t>Cleaning</w:t>
      </w:r>
    </w:p>
    <w:p w14:paraId="58348AEF" w14:textId="77777777" w:rsidR="00A36AFE" w:rsidRDefault="00BE1C21" w:rsidP="00BE1C21">
      <w:pPr>
        <w:pStyle w:val="Heading3"/>
        <w:numPr>
          <w:ilvl w:val="2"/>
          <w:numId w:val="39"/>
        </w:numPr>
      </w:pPr>
      <w:r>
        <w:t xml:space="preserve">Waste Management: Refer to Section 01 74 00 </w:t>
      </w:r>
      <w:r>
        <w:rPr>
          <w:rFonts w:hAnsi="Symbol"/>
        </w:rPr>
        <w:t>−</w:t>
      </w:r>
      <w:r>
        <w:t xml:space="preserve"> Cleaning and Waste Management.</w:t>
      </w:r>
    </w:p>
    <w:p w14:paraId="72C2CA7D" w14:textId="77777777" w:rsidR="00A36AFE" w:rsidRDefault="00BE1C21" w:rsidP="00BA1356">
      <w:pPr>
        <w:pStyle w:val="Heading2"/>
        <w:numPr>
          <w:ilvl w:val="1"/>
          <w:numId w:val="34"/>
        </w:numPr>
        <w:rPr>
          <w:b w:val="0"/>
          <w:bCs w:val="0"/>
        </w:rPr>
      </w:pPr>
      <w:r>
        <w:rPr>
          <w:b w:val="0"/>
          <w:bCs w:val="0"/>
        </w:rPr>
        <w:t>Protection</w:t>
      </w:r>
    </w:p>
    <w:p w14:paraId="35DF0B2E" w14:textId="77777777" w:rsidR="00A36AFE" w:rsidRDefault="00BE1C21" w:rsidP="00BE1C21">
      <w:pPr>
        <w:pStyle w:val="Heading3"/>
        <w:numPr>
          <w:ilvl w:val="2"/>
          <w:numId w:val="40"/>
        </w:numPr>
      </w:pPr>
      <w:r>
        <w:t>Protect finished work from damage during remainder of construction period.</w:t>
      </w:r>
    </w:p>
    <w:p w14:paraId="48BCC199" w14:textId="77777777" w:rsidR="00A36AFE" w:rsidRDefault="00A36AFE">
      <w:pPr>
        <w:pStyle w:val="Heading2"/>
        <w:ind w:left="0" w:firstLine="0"/>
      </w:pPr>
    </w:p>
    <w:p w14:paraId="0C5BD4EA" w14:textId="77777777" w:rsidR="005858F7" w:rsidRDefault="00BE1C21">
      <w:pPr>
        <w:pStyle w:val="SectionHeading"/>
      </w:pPr>
      <w:r>
        <w:t>End of Section</w:t>
      </w:r>
      <w:r>
        <w:rPr>
          <w:rFonts w:eastAsia="Times New Roman" w:hAnsi="Times New Roman" w:cs="Times New Roman"/>
          <w:vertAlign w:val="superscript"/>
        </w:rPr>
        <w:footnoteReference w:id="2"/>
      </w:r>
      <w:r>
        <w:t xml:space="preserve">  </w:t>
      </w:r>
      <w:r>
        <w:br/>
      </w:r>
    </w:p>
    <w:p w14:paraId="3A03CFAD" w14:textId="77777777" w:rsidR="005858F7" w:rsidRDefault="005858F7" w:rsidP="005858F7">
      <w:pPr>
        <w:pStyle w:val="SectionHeading"/>
        <w:jc w:val="left"/>
      </w:pPr>
      <w:r>
        <w:br w:type="page"/>
      </w:r>
    </w:p>
    <w:p w14:paraId="28114383" w14:textId="77777777" w:rsidR="00F270DB" w:rsidRDefault="00F270DB" w:rsidP="00F270DB">
      <w:pPr>
        <w:pStyle w:val="FootnoteText"/>
        <w:rPr>
          <w:sz w:val="16"/>
          <w:szCs w:val="16"/>
        </w:rPr>
      </w:pPr>
      <w:r>
        <w:rPr>
          <w:vertAlign w:val="superscript"/>
        </w:rPr>
        <w:lastRenderedPageBreak/>
        <w:footnoteRef/>
      </w:r>
      <w:r>
        <w:rPr>
          <w:rFonts w:eastAsia="Arial Unicode MS" w:hAnsi="Arial Unicode MS" w:cs="Arial Unicode MS"/>
          <w:sz w:val="16"/>
          <w:szCs w:val="16"/>
        </w:rPr>
        <w:tab/>
        <w:t xml:space="preserve">This specification was prepared specifically for Modular Arts, Inc. by ASC Specification Consultants. Comments or suggestions for improvement should be addressed to: Modular Arts, Inc., 8207 S192nd St., Kent, WA 98032; Tel 206.788.4210; e-mail </w:t>
      </w:r>
      <w:hyperlink r:id="rId20" w:history="1">
        <w:r w:rsidRPr="001039A3">
          <w:rPr>
            <w:rStyle w:val="Hyperlink1"/>
            <w:rFonts w:eastAsia="Arial Unicode MS" w:hAnsi="Arial Unicode MS" w:cs="Arial Unicode MS"/>
            <w:sz w:val="16"/>
            <w:szCs w:val="16"/>
          </w:rPr>
          <w:t>info@modularArts.com</w:t>
        </w:r>
      </w:hyperlink>
    </w:p>
    <w:p w14:paraId="3957C504" w14:textId="77777777" w:rsidR="00F270DB" w:rsidRDefault="00F270DB" w:rsidP="00F270DB">
      <w:pPr>
        <w:pStyle w:val="FootnoteText"/>
        <w:rPr>
          <w:sz w:val="16"/>
          <w:szCs w:val="16"/>
        </w:rPr>
      </w:pPr>
      <w:r>
        <w:rPr>
          <w:rFonts w:eastAsia="Arial Unicode MS" w:hAnsi="Arial Unicode MS" w:cs="Arial Unicode MS"/>
          <w:sz w:val="16"/>
          <w:szCs w:val="16"/>
        </w:rPr>
        <w:tab/>
        <w:t xml:space="preserve"> </w:t>
      </w:r>
    </w:p>
    <w:p w14:paraId="772E0EC7" w14:textId="77777777" w:rsidR="00F270DB" w:rsidRDefault="00F270DB" w:rsidP="00F270DB">
      <w:pPr>
        <w:pStyle w:val="SectionHeading"/>
      </w:pPr>
      <w:r>
        <w:rPr>
          <w:rFonts w:ascii="Arial"/>
          <w:sz w:val="16"/>
          <w:szCs w:val="16"/>
        </w:rPr>
        <w:tab/>
        <w:t>Issue Date: february 14, 2024.</w:t>
      </w:r>
    </w:p>
    <w:p w14:paraId="37B3197D" w14:textId="4B26BC43" w:rsidR="00A36AFE" w:rsidRDefault="00A36AFE" w:rsidP="00F270DB">
      <w:pPr>
        <w:pStyle w:val="FootnoteText"/>
      </w:pPr>
    </w:p>
    <w:sectPr w:rsidR="00A36AFE">
      <w:headerReference w:type="default" r:id="rId21"/>
      <w:footerReference w:type="default" r:id="rId22"/>
      <w:pgSz w:w="12240" w:h="15840"/>
      <w:pgMar w:top="2194" w:right="1152" w:bottom="1405"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8FE8D" w14:textId="77777777" w:rsidR="00F736BD" w:rsidRDefault="00F736BD">
      <w:r>
        <w:separator/>
      </w:r>
    </w:p>
  </w:endnote>
  <w:endnote w:type="continuationSeparator" w:id="0">
    <w:p w14:paraId="54598AF8" w14:textId="77777777" w:rsidR="00F736BD" w:rsidRDefault="00F73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101E" w14:textId="77777777" w:rsidR="00A36AFE" w:rsidRDefault="00A36AFE">
    <w:pPr>
      <w:pStyle w:val="HeaderFoote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815CD" w14:textId="77777777" w:rsidR="00F736BD" w:rsidRDefault="00F736BD">
      <w:r>
        <w:separator/>
      </w:r>
    </w:p>
  </w:footnote>
  <w:footnote w:type="continuationSeparator" w:id="0">
    <w:p w14:paraId="6347E9F7" w14:textId="77777777" w:rsidR="00F736BD" w:rsidRDefault="00F736BD">
      <w:r>
        <w:continuationSeparator/>
      </w:r>
    </w:p>
  </w:footnote>
  <w:footnote w:type="continuationNotice" w:id="1">
    <w:p w14:paraId="45C23E9D" w14:textId="77777777" w:rsidR="00F736BD" w:rsidRDefault="00F736BD"/>
  </w:footnote>
  <w:footnote w:id="2">
    <w:p w14:paraId="715A7B39" w14:textId="77777777" w:rsidR="00A36AFE" w:rsidRDefault="00A36A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4B3A" w14:textId="77777777" w:rsidR="00A36AFE" w:rsidRDefault="00BE1C21">
    <w:pPr>
      <w:pStyle w:val="HeaderFooter"/>
      <w:widowControl w:val="0"/>
    </w:pPr>
    <w:r>
      <w:rPr>
        <w:noProof/>
      </w:rPr>
      <mc:AlternateContent>
        <mc:Choice Requires="wps">
          <w:drawing>
            <wp:anchor distT="152400" distB="152400" distL="152400" distR="152400" simplePos="0" relativeHeight="251658240" behindDoc="1" locked="0" layoutInCell="1" allowOverlap="1" wp14:anchorId="77D732E2" wp14:editId="15C81079">
              <wp:simplePos x="0" y="0"/>
              <wp:positionH relativeFrom="page">
                <wp:posOffset>731519</wp:posOffset>
              </wp:positionH>
              <wp:positionV relativeFrom="page">
                <wp:posOffset>457200</wp:posOffset>
              </wp:positionV>
              <wp:extent cx="6309360" cy="48196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309360" cy="481965"/>
                      </a:xfrm>
                      <a:prstGeom prst="rect">
                        <a:avLst/>
                      </a:prstGeom>
                    </wps:spPr>
                    <wps:txbx>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E28C295"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34336A05" w14:textId="77777777" w:rsidR="00A36AFE" w:rsidRDefault="00BE1C21">
                                <w:pPr>
                                  <w:pStyle w:val="TableContents"/>
                                </w:pPr>
                                <w:r>
                                  <w:t>Project No.</w:t>
                                </w:r>
                              </w:p>
                              <w:p w14:paraId="337708B3" w14:textId="77777777" w:rsidR="00A36AFE" w:rsidRDefault="00BE1C21">
                                <w:pPr>
                                  <w:pStyle w:val="TableContents"/>
                                </w:pPr>
                                <w:r>
                                  <w:t>Date</w:t>
                                </w:r>
                              </w:p>
                            </w:tc>
                            <w:tc>
                              <w:tcPr>
                                <w:tcW w:w="4968" w:type="dxa"/>
                                <w:tcBorders>
                                  <w:top w:val="nil"/>
                                  <w:left w:val="nil"/>
                                  <w:bottom w:val="nil"/>
                                  <w:right w:val="nil"/>
                                </w:tcBorders>
                                <w:shd w:val="clear" w:color="auto" w:fill="auto"/>
                                <w:tcMar>
                                  <w:top w:w="80" w:type="dxa"/>
                                  <w:left w:w="80" w:type="dxa"/>
                                  <w:bottom w:w="80" w:type="dxa"/>
                                  <w:right w:w="80" w:type="dxa"/>
                                </w:tcMar>
                              </w:tcPr>
                              <w:p w14:paraId="78958E6B" w14:textId="77777777" w:rsidR="00A36AFE" w:rsidRDefault="00BE1C21">
                                <w:pPr>
                                  <w:pStyle w:val="TableContents"/>
                                  <w:jc w:val="right"/>
                                </w:pPr>
                                <w:r>
                                  <w:t>Project Name</w:t>
                                </w:r>
                              </w:p>
                              <w:p w14:paraId="1C85A572" w14:textId="77777777" w:rsidR="00A36AFE" w:rsidRDefault="00BE1C21">
                                <w:pPr>
                                  <w:pStyle w:val="TableContents"/>
                                  <w:jc w:val="right"/>
                                </w:pPr>
                                <w:r>
                                  <w:t>Project Location</w:t>
                                </w:r>
                              </w:p>
                            </w:tc>
                          </w:tr>
                        </w:tbl>
                        <w:p w14:paraId="0CBDA280" w14:textId="77777777" w:rsidR="00817340" w:rsidRDefault="00817340"/>
                      </w:txbxContent>
                    </wps:txbx>
                    <wps:bodyPr lIns="0" tIns="0" rIns="0" bIns="0">
                      <a:spAutoFit/>
                    </wps:bodyPr>
                  </wps:wsp>
                </a:graphicData>
              </a:graphic>
            </wp:anchor>
          </w:drawing>
        </mc:Choice>
        <mc:Fallback>
          <w:pict>
            <v:rect w14:anchorId="77D732E2" id="officeArt object" o:spid="_x0000_s1026" style="position:absolute;margin-left:57.6pt;margin-top:36pt;width:496.8pt;height:37.9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YvDcAEAAN8CAAAOAAAAZHJzL2Uyb0RvYy54bWysUttOwzAMfUfiH6K8s3ZcJlatm5AQCAnB&#13;&#10;pMEHZGmyVmousrO1+3ucrNsQvCFe0pPYPj4+7mzRm5btFGDjbMnHo5wzZaWrGrsp+efH09U9ZxiE&#13;&#10;rUTrrCr5XiFfzC8vZp0v1LWrXVspYERiseh8yesQfJFlKGtlBI6cV5aC2oERga6wySoQHbGbNrvO&#13;&#10;80nWOag8OKkQ6fXxEOTzxK+1kuFda1SBtSUnbSGdkM51PLP5TBQbEL5u5CBD/EGFEY2lpieqRxEE&#13;&#10;20Lzi8o0Ehw6HUbSmcxp3UiVZqBpxvmPaVa18CrNQuagP9mE/0cr33YrvwSyofNYIME4Ra/BxC/p&#13;&#10;Y30ya38yS/WBSXqc3OTTmwl5Kil2ez+eTu6im9m52gOGZ+UMi6DkQMtIHondK4ZD6jGF6s79Iwr9&#13;&#10;uh9ErV21XwJrXyzNHXd4BHAE6wFEyegftsE9NalBZDqUDw3IxSRx2Hhc0/d7yjr/l/MvAAAA//8D&#13;&#10;AFBLAwQUAAYACAAAACEApkEwV+MAAAAQAQAADwAAAGRycy9kb3ducmV2LnhtbEyPQU/DMAyF70j8&#13;&#10;h8hIXBBLWwHruqYTAu2GhFY4wC1rTFNonKrJ1sKvxzvBxfKTn+33lZvZ9eKIY+g8KUgXCQikxpuO&#13;&#10;WgWvL9vrHESImozuPaGCbwywqc7PSl0YP9EOj3VsBR+hUGgFNsahkDI0Fp0OCz8g8ezDj05HlmMr&#13;&#10;zagnPu56mSXJnXS6I/5g9YAPFpuv+uAUbJ/fOqQfubta5ZP/bLL32j4NSl1ezI9rLvdrEBHn+LcB&#13;&#10;JwbODxUH2/sDmSB61ultxlYFy4zBToY0yZloz93NcgWyKuV/kOoXAAD//wMAUEsBAi0AFAAGAAgA&#13;&#10;AAAhALaDOJL+AAAA4QEAABMAAAAAAAAAAAAAAAAAAAAAAFtDb250ZW50X1R5cGVzXS54bWxQSwEC&#13;&#10;LQAUAAYACAAAACEAOP0h/9YAAACUAQAACwAAAAAAAAAAAAAAAAAvAQAAX3JlbHMvLnJlbHNQSwEC&#13;&#10;LQAUAAYACAAAACEAwj2Lw3ABAADfAgAADgAAAAAAAAAAAAAAAAAuAgAAZHJzL2Uyb0RvYy54bWxQ&#13;&#10;SwECLQAUAAYACAAAACEApkEwV+MAAAAQAQAADwAAAAAAAAAAAAAAAADKAwAAZHJzL2Rvd25yZXYu&#13;&#10;eG1sUEsFBgAAAAAEAAQA8wAAANoEAAAAAA==&#13;&#10;" filled="f" stroked="f">
              <v:textbox style="mso-fit-shape-to-text:t" inset="0,0,0,0">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E28C295"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34336A05" w14:textId="77777777" w:rsidR="00A36AFE" w:rsidRDefault="00BE1C21">
                          <w:pPr>
                            <w:pStyle w:val="TableContents"/>
                          </w:pPr>
                          <w:r>
                            <w:t>Project No.</w:t>
                          </w:r>
                        </w:p>
                        <w:p w14:paraId="337708B3" w14:textId="77777777" w:rsidR="00A36AFE" w:rsidRDefault="00BE1C21">
                          <w:pPr>
                            <w:pStyle w:val="TableContents"/>
                          </w:pPr>
                          <w:r>
                            <w:t>Date</w:t>
                          </w:r>
                        </w:p>
                      </w:tc>
                      <w:tc>
                        <w:tcPr>
                          <w:tcW w:w="4968" w:type="dxa"/>
                          <w:tcBorders>
                            <w:top w:val="nil"/>
                            <w:left w:val="nil"/>
                            <w:bottom w:val="nil"/>
                            <w:right w:val="nil"/>
                          </w:tcBorders>
                          <w:shd w:val="clear" w:color="auto" w:fill="auto"/>
                          <w:tcMar>
                            <w:top w:w="80" w:type="dxa"/>
                            <w:left w:w="80" w:type="dxa"/>
                            <w:bottom w:w="80" w:type="dxa"/>
                            <w:right w:w="80" w:type="dxa"/>
                          </w:tcMar>
                        </w:tcPr>
                        <w:p w14:paraId="78958E6B" w14:textId="77777777" w:rsidR="00A36AFE" w:rsidRDefault="00BE1C21">
                          <w:pPr>
                            <w:pStyle w:val="TableContents"/>
                            <w:jc w:val="right"/>
                          </w:pPr>
                          <w:r>
                            <w:t>Project Name</w:t>
                          </w:r>
                        </w:p>
                        <w:p w14:paraId="1C85A572" w14:textId="77777777" w:rsidR="00A36AFE" w:rsidRDefault="00BE1C21">
                          <w:pPr>
                            <w:pStyle w:val="TableContents"/>
                            <w:jc w:val="right"/>
                          </w:pPr>
                          <w:r>
                            <w:t>Project Location</w:t>
                          </w:r>
                        </w:p>
                      </w:tc>
                    </w:tr>
                  </w:tbl>
                  <w:p w14:paraId="0CBDA280" w14:textId="77777777" w:rsidR="00817340" w:rsidRDefault="00817340"/>
                </w:txbxContent>
              </v:textbox>
              <w10:wrap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372CBBEA" wp14:editId="4A31BE33">
              <wp:simplePos x="0" y="0"/>
              <wp:positionH relativeFrom="page">
                <wp:posOffset>731519</wp:posOffset>
              </wp:positionH>
              <wp:positionV relativeFrom="page">
                <wp:posOffset>8480425</wp:posOffset>
              </wp:positionV>
              <wp:extent cx="6309360" cy="48196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309360" cy="481965"/>
                      </a:xfrm>
                      <a:prstGeom prst="rect">
                        <a:avLst/>
                      </a:prstGeom>
                    </wps:spPr>
                    <wps:txbx>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DBF2430"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13B35494" w14:textId="77777777" w:rsidR="00A36AFE" w:rsidRDefault="00BE1C21">
                                <w:pPr>
                                  <w:pStyle w:val="TableContents"/>
                                </w:pPr>
                                <w:r>
                                  <w:t>Author</w:t>
                                </w:r>
                              </w:p>
                              <w:p w14:paraId="61C064A4" w14:textId="77777777" w:rsidR="00A36AFE" w:rsidRDefault="00BE1C21">
                                <w:pPr>
                                  <w:pStyle w:val="TableContents"/>
                                </w:pPr>
                                <w:r>
                                  <w:t>File Name</w:t>
                                </w:r>
                              </w:p>
                            </w:tc>
                            <w:tc>
                              <w:tcPr>
                                <w:tcW w:w="4968" w:type="dxa"/>
                                <w:tcBorders>
                                  <w:top w:val="nil"/>
                                  <w:left w:val="nil"/>
                                  <w:bottom w:val="nil"/>
                                  <w:right w:val="nil"/>
                                </w:tcBorders>
                                <w:shd w:val="clear" w:color="auto" w:fill="auto"/>
                                <w:tcMar>
                                  <w:top w:w="80" w:type="dxa"/>
                                  <w:left w:w="80" w:type="dxa"/>
                                  <w:bottom w:w="80" w:type="dxa"/>
                                  <w:right w:w="80" w:type="dxa"/>
                                </w:tcMar>
                              </w:tcPr>
                              <w:p w14:paraId="2CE1CE3B" w14:textId="77777777" w:rsidR="00A36AFE" w:rsidRDefault="00BE1C21">
                                <w:pPr>
                                  <w:pStyle w:val="Footer"/>
                                  <w:tabs>
                                    <w:tab w:val="clear" w:pos="4320"/>
                                    <w:tab w:val="clear" w:pos="8640"/>
                                    <w:tab w:val="left" w:pos="3960"/>
                                    <w:tab w:val="right" w:pos="9360"/>
                                  </w:tabs>
                                  <w:jc w:val="right"/>
                                </w:pPr>
                                <w:r>
                                  <w:t>Mineral Profile Paneling</w:t>
                                </w:r>
                              </w:p>
                              <w:p w14:paraId="6DB1816D" w14:textId="62B3E298" w:rsidR="00A36AFE" w:rsidRDefault="00BE1C21">
                                <w:pPr>
                                  <w:pStyle w:val="TableContents"/>
                                  <w:jc w:val="right"/>
                                </w:pPr>
                                <w:r>
                                  <w:t xml:space="preserve">06 26 14 - </w:t>
                                </w:r>
                                <w:r>
                                  <w:fldChar w:fldCharType="begin"/>
                                </w:r>
                                <w:r>
                                  <w:instrText xml:space="preserve"> PAGE </w:instrText>
                                </w:r>
                                <w:r>
                                  <w:fldChar w:fldCharType="separate"/>
                                </w:r>
                                <w:r w:rsidR="00BB3944">
                                  <w:rPr>
                                    <w:noProof/>
                                  </w:rPr>
                                  <w:t>2</w:t>
                                </w:r>
                                <w:r>
                                  <w:fldChar w:fldCharType="end"/>
                                </w:r>
                              </w:p>
                            </w:tc>
                          </w:tr>
                        </w:tbl>
                        <w:p w14:paraId="38DC2D5D" w14:textId="77777777" w:rsidR="00817340" w:rsidRDefault="00817340"/>
                      </w:txbxContent>
                    </wps:txbx>
                    <wps:bodyPr lIns="0" tIns="0" rIns="0" bIns="0">
                      <a:spAutoFit/>
                    </wps:bodyPr>
                  </wps:wsp>
                </a:graphicData>
              </a:graphic>
            </wp:anchor>
          </w:drawing>
        </mc:Choice>
        <mc:Fallback>
          <w:pict>
            <v:rect w14:anchorId="372CBBEA" id="_x0000_s1027" style="position:absolute;margin-left:57.6pt;margin-top:667.75pt;width:496.8pt;height:37.9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9ccwEAAOYCAAAOAAAAZHJzL2Uyb0RvYy54bWysUttOwzAMfUfiH6K8s3ZcJlatQ0gIhIRg&#13;&#10;0uADsjRZIzUX2WHt/h4nuyF4Q7w4jh0f+xxndjfYjm0UoPGu5uNRyZly0jfGrWv+8f54ccsZRuEa&#13;&#10;0Xmnar5VyO/m52ezPlTq0re+axQwAnFY9aHmbYyhKgqUrbICRz4oR0ntwYpIV1gXDYie0G1XXJbl&#13;&#10;pOg9NAG8VIgUfdgl+Tzja61kfNMaVWRdzWm2mC1ku0q2mM9EtQYRWiP3Y4g/TGGFcdT0CPUgomCf&#13;&#10;YH5BWSPBo9dxJL0tvNZGqsyB2IzLH2yWrQgqcyFxMBxlwv+Dla+bZVgAydAHrJDcxGLQYNNJ87Eh&#13;&#10;i7U9iqWGyCQFJ1fl9GpCmkrKXd+Op5ObpGZxqg6A8Ul5y5JTc6BlZI3E5gXj7unhCdWd+icvDquB&#13;&#10;mYa+VAJNkZVvtgtg3bMj+mmVBwcOzmrvpMkx3H9G/2hyn1P5vg+JmSfdLz5t6/s9vzp9z/kXAAAA&#13;&#10;//8DAFBLAwQUAAYACAAAACEA8tEdKeUAAAATAQAADwAAAGRycy9kb3ducmV2LnhtbExPwU6DQBC9&#13;&#10;m/gPmzHxYuwCLQYpS2M0vZmYoge9bWFkUXaWsNuCfr3TU71M3su8efNesZltL444+s6RgngRgUCq&#13;&#10;XdNRq+DtdXubgfBBU6N7R6jgBz1sysuLQueNm2iHxyq0gk3I51qBCWHIpfS1Qav9wg1IvPt0o9WB&#13;&#10;6djKZtQTm9teJlF0J63uiD8YPeCjwfq7OlgF25f3DulX7m7us8l91clHZZ4Hpa6v5qc1j4c1iIBz&#13;&#10;OF/AqQPnh5KD7d2BGi965nGasJTBcpmmIE6SOMq4057RKo5XIMtC/u9S/gEAAP//AwBQSwECLQAU&#13;&#10;AAYACAAAACEAtoM4kv4AAADhAQAAEwAAAAAAAAAAAAAAAAAAAAAAW0NvbnRlbnRfVHlwZXNdLnht&#13;&#10;bFBLAQItABQABgAIAAAAIQA4/SH/1gAAAJQBAAALAAAAAAAAAAAAAAAAAC8BAABfcmVscy8ucmVs&#13;&#10;c1BLAQItABQABgAIAAAAIQB71+9ccwEAAOYCAAAOAAAAAAAAAAAAAAAAAC4CAABkcnMvZTJvRG9j&#13;&#10;LnhtbFBLAQItABQABgAIAAAAIQDy0R0p5QAAABMBAAAPAAAAAAAAAAAAAAAAAM0DAABkcnMvZG93&#13;&#10;bnJldi54bWxQSwUGAAAAAAQABADzAAAA3wQAAAAA&#13;&#10;" filled="f" stroked="f">
              <v:textbox style="mso-fit-shape-to-text:t" inset="0,0,0,0">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DBF2430"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13B35494" w14:textId="77777777" w:rsidR="00A36AFE" w:rsidRDefault="00BE1C21">
                          <w:pPr>
                            <w:pStyle w:val="TableContents"/>
                          </w:pPr>
                          <w:r>
                            <w:t>Author</w:t>
                          </w:r>
                        </w:p>
                        <w:p w14:paraId="61C064A4" w14:textId="77777777" w:rsidR="00A36AFE" w:rsidRDefault="00BE1C21">
                          <w:pPr>
                            <w:pStyle w:val="TableContents"/>
                          </w:pPr>
                          <w:r>
                            <w:t>File Name</w:t>
                          </w:r>
                        </w:p>
                      </w:tc>
                      <w:tc>
                        <w:tcPr>
                          <w:tcW w:w="4968" w:type="dxa"/>
                          <w:tcBorders>
                            <w:top w:val="nil"/>
                            <w:left w:val="nil"/>
                            <w:bottom w:val="nil"/>
                            <w:right w:val="nil"/>
                          </w:tcBorders>
                          <w:shd w:val="clear" w:color="auto" w:fill="auto"/>
                          <w:tcMar>
                            <w:top w:w="80" w:type="dxa"/>
                            <w:left w:w="80" w:type="dxa"/>
                            <w:bottom w:w="80" w:type="dxa"/>
                            <w:right w:w="80" w:type="dxa"/>
                          </w:tcMar>
                        </w:tcPr>
                        <w:p w14:paraId="2CE1CE3B" w14:textId="77777777" w:rsidR="00A36AFE" w:rsidRDefault="00BE1C21">
                          <w:pPr>
                            <w:pStyle w:val="Footer"/>
                            <w:tabs>
                              <w:tab w:val="clear" w:pos="4320"/>
                              <w:tab w:val="clear" w:pos="8640"/>
                              <w:tab w:val="left" w:pos="3960"/>
                              <w:tab w:val="right" w:pos="9360"/>
                            </w:tabs>
                            <w:jc w:val="right"/>
                          </w:pPr>
                          <w:r>
                            <w:t>Mineral Profile Paneling</w:t>
                          </w:r>
                        </w:p>
                        <w:p w14:paraId="6DB1816D" w14:textId="62B3E298" w:rsidR="00A36AFE" w:rsidRDefault="00BE1C21">
                          <w:pPr>
                            <w:pStyle w:val="TableContents"/>
                            <w:jc w:val="right"/>
                          </w:pPr>
                          <w:r>
                            <w:t xml:space="preserve">06 26 14 - </w:t>
                          </w:r>
                          <w:r>
                            <w:fldChar w:fldCharType="begin"/>
                          </w:r>
                          <w:r>
                            <w:instrText xml:space="preserve"> PAGE </w:instrText>
                          </w:r>
                          <w:r>
                            <w:fldChar w:fldCharType="separate"/>
                          </w:r>
                          <w:r w:rsidR="00BB3944">
                            <w:rPr>
                              <w:noProof/>
                            </w:rPr>
                            <w:t>2</w:t>
                          </w:r>
                          <w:r>
                            <w:fldChar w:fldCharType="end"/>
                          </w:r>
                        </w:p>
                      </w:tc>
                    </w:tr>
                  </w:tbl>
                  <w:p w14:paraId="38DC2D5D" w14:textId="77777777" w:rsidR="00817340" w:rsidRDefault="00817340"/>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442"/>
    <w:multiLevelType w:val="multilevel"/>
    <w:tmpl w:val="30D6CD0E"/>
    <w:styleLink w:val="List11"/>
    <w:lvl w:ilvl="0">
      <w:start w:val="3"/>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15:restartNumberingAfterBreak="0">
    <w:nsid w:val="00DF26F3"/>
    <w:multiLevelType w:val="multilevel"/>
    <w:tmpl w:val="09F2C6AA"/>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2" w15:restartNumberingAfterBreak="0">
    <w:nsid w:val="03480289"/>
    <w:multiLevelType w:val="multilevel"/>
    <w:tmpl w:val="D9588AA4"/>
    <w:styleLink w:val="List10"/>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15:restartNumberingAfterBreak="0">
    <w:nsid w:val="03D64AA3"/>
    <w:multiLevelType w:val="multilevel"/>
    <w:tmpl w:val="263E8E5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15:restartNumberingAfterBreak="0">
    <w:nsid w:val="08DD43D2"/>
    <w:multiLevelType w:val="multilevel"/>
    <w:tmpl w:val="FFDAD53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15:restartNumberingAfterBreak="0">
    <w:nsid w:val="0D94209B"/>
    <w:multiLevelType w:val="multilevel"/>
    <w:tmpl w:val="312826B4"/>
    <w:lvl w:ilvl="0">
      <w:start w:val="1"/>
      <w:numFmt w:val="decimal"/>
      <w:lvlText w:val="%1."/>
      <w:lvlJc w:val="left"/>
      <w:rPr>
        <w:position w:val="0"/>
      </w:rPr>
    </w:lvl>
    <w:lvl w:ilvl="1">
      <w:start w:val="7"/>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15:restartNumberingAfterBreak="0">
    <w:nsid w:val="1500462B"/>
    <w:multiLevelType w:val="multilevel"/>
    <w:tmpl w:val="58182B96"/>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 w15:restartNumberingAfterBreak="0">
    <w:nsid w:val="15021EC2"/>
    <w:multiLevelType w:val="multilevel"/>
    <w:tmpl w:val="4E905414"/>
    <w:styleLink w:val="List1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15:restartNumberingAfterBreak="0">
    <w:nsid w:val="16CC3517"/>
    <w:multiLevelType w:val="multilevel"/>
    <w:tmpl w:val="340C2546"/>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9" w15:restartNumberingAfterBreak="0">
    <w:nsid w:val="207B4999"/>
    <w:multiLevelType w:val="multilevel"/>
    <w:tmpl w:val="49E068E6"/>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15:restartNumberingAfterBreak="0">
    <w:nsid w:val="2237581A"/>
    <w:multiLevelType w:val="multilevel"/>
    <w:tmpl w:val="3F806D1A"/>
    <w:styleLink w:val="List21"/>
    <w:lvl w:ilvl="0">
      <w:start w:val="1"/>
      <w:numFmt w:val="decimal"/>
      <w:lvlText w:val="%1)"/>
      <w:lvlJc w:val="left"/>
      <w:pPr>
        <w:ind w:left="360" w:hanging="360"/>
      </w:pPr>
      <w:rPr>
        <w:position w:val="0"/>
        <w:rtl w:val="0"/>
      </w:rPr>
    </w:lvl>
    <w:lvl w:ilvl="1">
      <w:start w:val="1"/>
      <w:numFmt w:val="lowerLetter"/>
      <w:lvlText w:val="%2)"/>
      <w:lvlJc w:val="left"/>
      <w:pPr>
        <w:ind w:left="720" w:hanging="360"/>
      </w:pPr>
      <w:rPr>
        <w:position w:val="0"/>
        <w:rtl w:val="0"/>
      </w:rPr>
    </w:lvl>
    <w:lvl w:ilvl="2">
      <w:start w:val="1"/>
      <w:numFmt w:val="lowerRoman"/>
      <w:lvlText w:val="%3)"/>
      <w:lvlJc w:val="left"/>
      <w:pPr>
        <w:ind w:left="1080" w:hanging="360"/>
      </w:pPr>
      <w:rPr>
        <w:position w:val="0"/>
        <w:rtl w:val="0"/>
      </w:rPr>
    </w:lvl>
    <w:lvl w:ilvl="3">
      <w:start w:val="1"/>
      <w:numFmt w:val="decimal"/>
      <w:lvlText w:val="(%4)"/>
      <w:lvlJc w:val="left"/>
      <w:pPr>
        <w:ind w:left="1440" w:hanging="360"/>
      </w:pPr>
      <w:rPr>
        <w:position w:val="0"/>
        <w:rtl w:val="0"/>
      </w:rPr>
    </w:lvl>
    <w:lvl w:ilvl="4">
      <w:start w:val="1"/>
      <w:numFmt w:val="lowerLetter"/>
      <w:lvlText w:val="%5."/>
      <w:lvlJc w:val="left"/>
      <w:pPr>
        <w:ind w:left="1800" w:hanging="360"/>
      </w:pPr>
      <w:rPr>
        <w:position w:val="0"/>
        <w:rtl w:val="0"/>
      </w:rPr>
    </w:lvl>
    <w:lvl w:ilvl="5">
      <w:start w:val="1"/>
      <w:numFmt w:val="lowerRoman"/>
      <w:lvlText w:val="(%6)"/>
      <w:lvlJc w:val="left"/>
      <w:pPr>
        <w:ind w:left="2160" w:hanging="360"/>
      </w:pPr>
      <w:rPr>
        <w:position w:val="0"/>
        <w:rtl w:val="0"/>
      </w:rPr>
    </w:lvl>
    <w:lvl w:ilvl="6">
      <w:start w:val="1"/>
      <w:numFmt w:val="decimal"/>
      <w:lvlText w:val="%7."/>
      <w:lvlJc w:val="left"/>
      <w:pPr>
        <w:ind w:left="2520" w:hanging="360"/>
      </w:pPr>
      <w:rPr>
        <w:position w:val="0"/>
        <w:rtl w:val="0"/>
      </w:rPr>
    </w:lvl>
    <w:lvl w:ilvl="7">
      <w:start w:val="1"/>
      <w:numFmt w:val="lowerLetter"/>
      <w:lvlText w:val="%8."/>
      <w:lvlJc w:val="left"/>
      <w:pPr>
        <w:ind w:left="2880" w:hanging="360"/>
      </w:pPr>
      <w:rPr>
        <w:position w:val="0"/>
        <w:rtl w:val="0"/>
      </w:rPr>
    </w:lvl>
    <w:lvl w:ilvl="8">
      <w:start w:val="1"/>
      <w:numFmt w:val="lowerRoman"/>
      <w:lvlText w:val="%9."/>
      <w:lvlJc w:val="left"/>
      <w:pPr>
        <w:ind w:left="3240" w:hanging="360"/>
      </w:pPr>
      <w:rPr>
        <w:position w:val="0"/>
        <w:rtl w:val="0"/>
      </w:rPr>
    </w:lvl>
  </w:abstractNum>
  <w:abstractNum w:abstractNumId="11" w15:restartNumberingAfterBreak="0">
    <w:nsid w:val="263A4699"/>
    <w:multiLevelType w:val="multilevel"/>
    <w:tmpl w:val="1F64830C"/>
    <w:styleLink w:val="List0"/>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27786226"/>
    <w:multiLevelType w:val="multilevel"/>
    <w:tmpl w:val="47BE9F6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 w15:restartNumberingAfterBreak="0">
    <w:nsid w:val="277C6C82"/>
    <w:multiLevelType w:val="multilevel"/>
    <w:tmpl w:val="177C442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28F16C67"/>
    <w:multiLevelType w:val="multilevel"/>
    <w:tmpl w:val="F34EB1BA"/>
    <w:styleLink w:val="List51"/>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2"/>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lowerLetter"/>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15" w15:restartNumberingAfterBreak="0">
    <w:nsid w:val="29403D7B"/>
    <w:multiLevelType w:val="multilevel"/>
    <w:tmpl w:val="99C81E7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15:restartNumberingAfterBreak="0">
    <w:nsid w:val="2DCB0176"/>
    <w:multiLevelType w:val="multilevel"/>
    <w:tmpl w:val="5FAE0C46"/>
    <w:styleLink w:val="List41"/>
    <w:lvl w:ilvl="0">
      <w:start w:val="3"/>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15:restartNumberingAfterBreak="0">
    <w:nsid w:val="31902ED0"/>
    <w:multiLevelType w:val="multilevel"/>
    <w:tmpl w:val="2B76BDC0"/>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1"/>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decimal"/>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18" w15:restartNumberingAfterBreak="0">
    <w:nsid w:val="3693513E"/>
    <w:multiLevelType w:val="multilevel"/>
    <w:tmpl w:val="0AD62330"/>
    <w:styleLink w:val="List12"/>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9" w15:restartNumberingAfterBreak="0">
    <w:nsid w:val="36935C55"/>
    <w:multiLevelType w:val="multilevel"/>
    <w:tmpl w:val="0324F80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15:restartNumberingAfterBreak="0">
    <w:nsid w:val="405B15E7"/>
    <w:multiLevelType w:val="multilevel"/>
    <w:tmpl w:val="F3F837CC"/>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41E064E8"/>
    <w:multiLevelType w:val="multilevel"/>
    <w:tmpl w:val="B08C5690"/>
    <w:styleLink w:val="List7"/>
    <w:lvl w:ilvl="0">
      <w:start w:val="1"/>
      <w:numFmt w:val="decimal"/>
      <w:lvlText w:val="%1."/>
      <w:lvlJc w:val="left"/>
      <w:rPr>
        <w:position w:val="0"/>
      </w:rPr>
    </w:lvl>
    <w:lvl w:ilvl="1">
      <w:start w:val="3"/>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43C06766"/>
    <w:multiLevelType w:val="multilevel"/>
    <w:tmpl w:val="230CFC54"/>
    <w:lvl w:ilvl="0">
      <w:start w:val="2"/>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15:restartNumberingAfterBreak="0">
    <w:nsid w:val="46A436D9"/>
    <w:multiLevelType w:val="multilevel"/>
    <w:tmpl w:val="B8369898"/>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15:restartNumberingAfterBreak="0">
    <w:nsid w:val="4AB71B09"/>
    <w:multiLevelType w:val="multilevel"/>
    <w:tmpl w:val="E20467A4"/>
    <w:styleLink w:val="List13"/>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5" w15:restartNumberingAfterBreak="0">
    <w:nsid w:val="4D046497"/>
    <w:multiLevelType w:val="multilevel"/>
    <w:tmpl w:val="6548D2F0"/>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26" w15:restartNumberingAfterBreak="0">
    <w:nsid w:val="501275F6"/>
    <w:multiLevelType w:val="multilevel"/>
    <w:tmpl w:val="57048748"/>
    <w:styleLink w:val="List9"/>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15:restartNumberingAfterBreak="0">
    <w:nsid w:val="526365CC"/>
    <w:multiLevelType w:val="multilevel"/>
    <w:tmpl w:val="340C2546"/>
    <w:styleLink w:val="ImportedStyle1"/>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8" w15:restartNumberingAfterBreak="0">
    <w:nsid w:val="57DA0BD1"/>
    <w:multiLevelType w:val="multilevel"/>
    <w:tmpl w:val="1D36E2D4"/>
    <w:lvl w:ilvl="0">
      <w:start w:val="1"/>
      <w:numFmt w:val="decimal"/>
      <w:lvlText w:val="%1."/>
      <w:lvlJc w:val="left"/>
      <w:rPr>
        <w:position w:val="0"/>
      </w:rPr>
    </w:lvl>
    <w:lvl w:ilvl="1">
      <w:start w:val="2"/>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9" w15:restartNumberingAfterBreak="0">
    <w:nsid w:val="586B5B5B"/>
    <w:multiLevelType w:val="multilevel"/>
    <w:tmpl w:val="EAB4B7F8"/>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pPr>
        <w:ind w:left="360" w:hanging="360"/>
      </w:pPr>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0" w15:restartNumberingAfterBreak="0">
    <w:nsid w:val="5E6F0E60"/>
    <w:multiLevelType w:val="multilevel"/>
    <w:tmpl w:val="698EE610"/>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15:restartNumberingAfterBreak="0">
    <w:nsid w:val="63806B33"/>
    <w:multiLevelType w:val="multilevel"/>
    <w:tmpl w:val="C3D8D83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 w15:restartNumberingAfterBreak="0">
    <w:nsid w:val="6604074A"/>
    <w:multiLevelType w:val="multilevel"/>
    <w:tmpl w:val="9200B494"/>
    <w:styleLink w:val="List6"/>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1"/>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lowerLetter"/>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33" w15:restartNumberingAfterBreak="0">
    <w:nsid w:val="69D00DC1"/>
    <w:multiLevelType w:val="multilevel"/>
    <w:tmpl w:val="CD8AC11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15:restartNumberingAfterBreak="0">
    <w:nsid w:val="6D244CB5"/>
    <w:multiLevelType w:val="multilevel"/>
    <w:tmpl w:val="E09E8A58"/>
    <w:styleLink w:val="List8"/>
    <w:lvl w:ilvl="0">
      <w:start w:val="1"/>
      <w:numFmt w:val="decimal"/>
      <w:lvlText w:val="%1."/>
      <w:lvlJc w:val="left"/>
      <w:rPr>
        <w:position w:val="0"/>
      </w:rPr>
    </w:lvl>
    <w:lvl w:ilvl="1">
      <w:start w:val="4"/>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5" w15:restartNumberingAfterBreak="0">
    <w:nsid w:val="6E0B6CC9"/>
    <w:multiLevelType w:val="multilevel"/>
    <w:tmpl w:val="5BC2B466"/>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36" w15:restartNumberingAfterBreak="0">
    <w:nsid w:val="73E9135C"/>
    <w:multiLevelType w:val="multilevel"/>
    <w:tmpl w:val="B720DD52"/>
    <w:lvl w:ilvl="0">
      <w:start w:val="1"/>
      <w:numFmt w:val="decimal"/>
      <w:lvlText w:val="%1."/>
      <w:lvlJc w:val="left"/>
      <w:rPr>
        <w:position w:val="0"/>
      </w:rPr>
    </w:lvl>
    <w:lvl w:ilvl="1">
      <w:start w:val="8"/>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7" w15:restartNumberingAfterBreak="0">
    <w:nsid w:val="756C07FB"/>
    <w:multiLevelType w:val="multilevel"/>
    <w:tmpl w:val="D00AA13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15:restartNumberingAfterBreak="0">
    <w:nsid w:val="79FD3D84"/>
    <w:multiLevelType w:val="multilevel"/>
    <w:tmpl w:val="78FA83B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 w15:restartNumberingAfterBreak="0">
    <w:nsid w:val="7EC46D76"/>
    <w:multiLevelType w:val="multilevel"/>
    <w:tmpl w:val="34B20DC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0" w15:restartNumberingAfterBreak="0">
    <w:nsid w:val="7F6102B7"/>
    <w:multiLevelType w:val="multilevel"/>
    <w:tmpl w:val="A45A7A5E"/>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16cid:durableId="678582966">
    <w:abstractNumId w:val="11"/>
  </w:num>
  <w:num w:numId="2" w16cid:durableId="674068783">
    <w:abstractNumId w:val="40"/>
  </w:num>
  <w:num w:numId="3" w16cid:durableId="1090585701">
    <w:abstractNumId w:val="37"/>
  </w:num>
  <w:num w:numId="4" w16cid:durableId="76951321">
    <w:abstractNumId w:val="15"/>
  </w:num>
  <w:num w:numId="5" w16cid:durableId="2081710040">
    <w:abstractNumId w:val="13"/>
  </w:num>
  <w:num w:numId="6" w16cid:durableId="1170145619">
    <w:abstractNumId w:val="22"/>
  </w:num>
  <w:num w:numId="7" w16cid:durableId="1934580622">
    <w:abstractNumId w:val="28"/>
  </w:num>
  <w:num w:numId="8" w16cid:durableId="588583344">
    <w:abstractNumId w:val="17"/>
  </w:num>
  <w:num w:numId="9" w16cid:durableId="154539965">
    <w:abstractNumId w:val="3"/>
  </w:num>
  <w:num w:numId="10" w16cid:durableId="552354459">
    <w:abstractNumId w:val="4"/>
  </w:num>
  <w:num w:numId="11" w16cid:durableId="412703466">
    <w:abstractNumId w:val="25"/>
  </w:num>
  <w:num w:numId="12" w16cid:durableId="2114937174">
    <w:abstractNumId w:val="1"/>
  </w:num>
  <w:num w:numId="13" w16cid:durableId="1926571684">
    <w:abstractNumId w:val="35"/>
  </w:num>
  <w:num w:numId="14" w16cid:durableId="1206406756">
    <w:abstractNumId w:val="5"/>
  </w:num>
  <w:num w:numId="15" w16cid:durableId="63919585">
    <w:abstractNumId w:val="6"/>
  </w:num>
  <w:num w:numId="16" w16cid:durableId="1657421174">
    <w:abstractNumId w:val="20"/>
  </w:num>
  <w:num w:numId="17" w16cid:durableId="2015303974">
    <w:abstractNumId w:val="36"/>
  </w:num>
  <w:num w:numId="18" w16cid:durableId="1486042590">
    <w:abstractNumId w:val="9"/>
  </w:num>
  <w:num w:numId="19" w16cid:durableId="1096174468">
    <w:abstractNumId w:val="31"/>
  </w:num>
  <w:num w:numId="20" w16cid:durableId="655034122">
    <w:abstractNumId w:val="30"/>
  </w:num>
  <w:num w:numId="21" w16cid:durableId="1212615149">
    <w:abstractNumId w:val="27"/>
  </w:num>
  <w:num w:numId="22" w16cid:durableId="1760904115">
    <w:abstractNumId w:val="19"/>
  </w:num>
  <w:num w:numId="23" w16cid:durableId="1151407390">
    <w:abstractNumId w:val="39"/>
  </w:num>
  <w:num w:numId="24" w16cid:durableId="122037867">
    <w:abstractNumId w:val="10"/>
  </w:num>
  <w:num w:numId="25" w16cid:durableId="328481526">
    <w:abstractNumId w:val="29"/>
  </w:num>
  <w:num w:numId="26" w16cid:durableId="2003925007">
    <w:abstractNumId w:val="16"/>
  </w:num>
  <w:num w:numId="27" w16cid:durableId="918906684">
    <w:abstractNumId w:val="14"/>
  </w:num>
  <w:num w:numId="28" w16cid:durableId="68231458">
    <w:abstractNumId w:val="32"/>
  </w:num>
  <w:num w:numId="29" w16cid:durableId="704716870">
    <w:abstractNumId w:val="21"/>
  </w:num>
  <w:num w:numId="30" w16cid:durableId="2145854295">
    <w:abstractNumId w:val="12"/>
  </w:num>
  <w:num w:numId="31" w16cid:durableId="337467866">
    <w:abstractNumId w:val="34"/>
  </w:num>
  <w:num w:numId="32" w16cid:durableId="40911186">
    <w:abstractNumId w:val="26"/>
  </w:num>
  <w:num w:numId="33" w16cid:durableId="499082687">
    <w:abstractNumId w:val="2"/>
  </w:num>
  <w:num w:numId="34" w16cid:durableId="1150438995">
    <w:abstractNumId w:val="0"/>
  </w:num>
  <w:num w:numId="35" w16cid:durableId="1937399989">
    <w:abstractNumId w:val="18"/>
  </w:num>
  <w:num w:numId="36" w16cid:durableId="1142842959">
    <w:abstractNumId w:val="38"/>
  </w:num>
  <w:num w:numId="37" w16cid:durableId="1517957972">
    <w:abstractNumId w:val="7"/>
  </w:num>
  <w:num w:numId="38" w16cid:durableId="1109735159">
    <w:abstractNumId w:val="33"/>
  </w:num>
  <w:num w:numId="39" w16cid:durableId="1970161181">
    <w:abstractNumId w:val="23"/>
  </w:num>
  <w:num w:numId="40" w16cid:durableId="1756705803">
    <w:abstractNumId w:val="24"/>
  </w:num>
  <w:num w:numId="41" w16cid:durableId="974456758">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AFE"/>
    <w:rsid w:val="00023DC5"/>
    <w:rsid w:val="0004244B"/>
    <w:rsid w:val="0007750E"/>
    <w:rsid w:val="00091DF2"/>
    <w:rsid w:val="000D5EF8"/>
    <w:rsid w:val="000E3719"/>
    <w:rsid w:val="00111068"/>
    <w:rsid w:val="001132AC"/>
    <w:rsid w:val="00116B80"/>
    <w:rsid w:val="00117599"/>
    <w:rsid w:val="001412D3"/>
    <w:rsid w:val="001841F0"/>
    <w:rsid w:val="001D5DF6"/>
    <w:rsid w:val="001F3329"/>
    <w:rsid w:val="00212D34"/>
    <w:rsid w:val="002967DF"/>
    <w:rsid w:val="002B4AD2"/>
    <w:rsid w:val="0030179A"/>
    <w:rsid w:val="00306F2B"/>
    <w:rsid w:val="00324E4D"/>
    <w:rsid w:val="00363A58"/>
    <w:rsid w:val="00364FB9"/>
    <w:rsid w:val="00386121"/>
    <w:rsid w:val="003A4A42"/>
    <w:rsid w:val="003D6BEC"/>
    <w:rsid w:val="0043701D"/>
    <w:rsid w:val="004B235A"/>
    <w:rsid w:val="004E790C"/>
    <w:rsid w:val="00563602"/>
    <w:rsid w:val="005858F7"/>
    <w:rsid w:val="005877A4"/>
    <w:rsid w:val="0060121C"/>
    <w:rsid w:val="006039B3"/>
    <w:rsid w:val="006209C8"/>
    <w:rsid w:val="006673B4"/>
    <w:rsid w:val="00695237"/>
    <w:rsid w:val="006D56E5"/>
    <w:rsid w:val="00701F3F"/>
    <w:rsid w:val="00740478"/>
    <w:rsid w:val="00796684"/>
    <w:rsid w:val="007A7B28"/>
    <w:rsid w:val="007C4AED"/>
    <w:rsid w:val="00817340"/>
    <w:rsid w:val="00832A3C"/>
    <w:rsid w:val="00864684"/>
    <w:rsid w:val="00875DCC"/>
    <w:rsid w:val="00885375"/>
    <w:rsid w:val="0090481B"/>
    <w:rsid w:val="00913F28"/>
    <w:rsid w:val="00923F33"/>
    <w:rsid w:val="009710C6"/>
    <w:rsid w:val="009C084D"/>
    <w:rsid w:val="009C4149"/>
    <w:rsid w:val="009F7187"/>
    <w:rsid w:val="00A35204"/>
    <w:rsid w:val="00A36AFE"/>
    <w:rsid w:val="00A52E2D"/>
    <w:rsid w:val="00A96A84"/>
    <w:rsid w:val="00AC2C47"/>
    <w:rsid w:val="00B33754"/>
    <w:rsid w:val="00B8178B"/>
    <w:rsid w:val="00B83EAF"/>
    <w:rsid w:val="00BA1356"/>
    <w:rsid w:val="00BA17EC"/>
    <w:rsid w:val="00BB3944"/>
    <w:rsid w:val="00BD536B"/>
    <w:rsid w:val="00BE1C21"/>
    <w:rsid w:val="00C44AB4"/>
    <w:rsid w:val="00C509DA"/>
    <w:rsid w:val="00C54EE8"/>
    <w:rsid w:val="00C77AA4"/>
    <w:rsid w:val="00CB021E"/>
    <w:rsid w:val="00CF558F"/>
    <w:rsid w:val="00D22568"/>
    <w:rsid w:val="00D31FF3"/>
    <w:rsid w:val="00D32DD6"/>
    <w:rsid w:val="00D60159"/>
    <w:rsid w:val="00E53568"/>
    <w:rsid w:val="00ED48A3"/>
    <w:rsid w:val="00F270DB"/>
    <w:rsid w:val="00F33B34"/>
    <w:rsid w:val="00F7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2E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pPr>
      <w:suppressAutoHyphens/>
    </w:pPr>
    <w:rPr>
      <w:rFonts w:hAnsi="Arial Unicode MS" w:cs="Arial Unicode MS"/>
      <w:color w:val="000000"/>
      <w:sz w:val="22"/>
      <w:szCs w:val="22"/>
      <w:u w:color="000000"/>
    </w:rPr>
  </w:style>
  <w:style w:type="paragraph" w:styleId="Heading1">
    <w:name w:val="heading 1"/>
    <w:next w:val="Normal"/>
    <w:pPr>
      <w:suppressAutoHyphens/>
      <w:spacing w:before="180" w:after="60"/>
      <w:outlineLvl w:val="0"/>
    </w:pPr>
    <w:rPr>
      <w:rFonts w:hAnsi="Arial Unicode MS" w:cs="Arial Unicode MS"/>
      <w:b/>
      <w:bCs/>
      <w:caps/>
      <w:color w:val="000000"/>
      <w:sz w:val="22"/>
      <w:szCs w:val="22"/>
      <w:u w:color="000000"/>
    </w:rPr>
  </w:style>
  <w:style w:type="paragraph" w:styleId="Heading2">
    <w:name w:val="heading 2"/>
    <w:next w:val="BodyText"/>
    <w:pPr>
      <w:tabs>
        <w:tab w:val="left" w:pos="576"/>
      </w:tabs>
      <w:suppressAutoHyphens/>
      <w:spacing w:before="220"/>
      <w:ind w:left="576" w:hanging="576"/>
      <w:outlineLvl w:val="1"/>
    </w:pPr>
    <w:rPr>
      <w:rFonts w:hAnsi="Arial Unicode MS" w:cs="Arial Unicode MS"/>
      <w:b/>
      <w:bCs/>
      <w:caps/>
      <w:color w:val="000000"/>
      <w:sz w:val="22"/>
      <w:szCs w:val="22"/>
      <w:u w:color="000000"/>
    </w:rPr>
  </w:style>
  <w:style w:type="paragraph" w:styleId="Heading3">
    <w:name w:val="heading 3"/>
    <w:next w:val="BodyText"/>
    <w:pPr>
      <w:tabs>
        <w:tab w:val="left" w:pos="1008"/>
      </w:tabs>
      <w:suppressAutoHyphens/>
      <w:spacing w:before="220"/>
      <w:ind w:left="1008" w:hanging="432"/>
      <w:outlineLvl w:val="2"/>
    </w:pPr>
    <w:rPr>
      <w:rFonts w:eastAsia="Times New Roman"/>
      <w:color w:val="000000"/>
      <w:sz w:val="22"/>
      <w:szCs w:val="22"/>
      <w:u w:color="000000"/>
    </w:rPr>
  </w:style>
  <w:style w:type="paragraph" w:styleId="Heading4">
    <w:name w:val="heading 4"/>
    <w:next w:val="BodyText"/>
    <w:pPr>
      <w:tabs>
        <w:tab w:val="left" w:pos="1440"/>
      </w:tabs>
      <w:suppressAutoHyphens/>
      <w:ind w:left="1440" w:hanging="432"/>
      <w:outlineLvl w:val="3"/>
    </w:pPr>
    <w:rPr>
      <w:rFonts w:hAnsi="Arial Unicode MS" w:cs="Arial Unicode MS"/>
      <w:color w:val="000000"/>
      <w:sz w:val="22"/>
      <w:szCs w:val="22"/>
      <w:u w:color="000000"/>
    </w:rPr>
  </w:style>
  <w:style w:type="paragraph" w:styleId="Heading5">
    <w:name w:val="heading 5"/>
    <w:next w:val="BodyText"/>
    <w:pPr>
      <w:tabs>
        <w:tab w:val="left" w:pos="1872"/>
      </w:tabs>
      <w:suppressAutoHyphens/>
      <w:ind w:left="1872" w:hanging="432"/>
      <w:outlineLvl w:val="4"/>
    </w:pPr>
    <w:rPr>
      <w:rFonts w:eastAsia="Times New Roman"/>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SectionHeading">
    <w:name w:val="Section Heading"/>
    <w:pPr>
      <w:suppressAutoHyphens/>
      <w:jc w:val="center"/>
    </w:pPr>
    <w:rPr>
      <w:rFonts w:hAnsi="Arial Unicode MS" w:cs="Arial Unicode MS"/>
      <w:cap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aps w:val="0"/>
      <w:smallCaps w:val="0"/>
      <w:strike w:val="0"/>
      <w:dstrike w:val="0"/>
      <w:outline w:val="0"/>
      <w:color w:val="0000FF"/>
      <w:spacing w:val="0"/>
      <w:kern w:val="0"/>
      <w:position w:val="0"/>
      <w:sz w:val="22"/>
      <w:szCs w:val="22"/>
      <w:u w:val="single" w:color="0000FF"/>
      <w:vertAlign w:val="baseline"/>
      <w:lang w:val="en-US"/>
    </w:rPr>
  </w:style>
  <w:style w:type="paragraph" w:styleId="BodyText">
    <w:name w:val="Body Text"/>
    <w:pPr>
      <w:pBdr>
        <w:top w:val="single" w:sz="4" w:space="0" w:color="000000"/>
        <w:left w:val="single" w:sz="4" w:space="0" w:color="000000"/>
        <w:bottom w:val="single" w:sz="4" w:space="0" w:color="000000"/>
        <w:right w:val="single" w:sz="4" w:space="0" w:color="000000"/>
      </w:pBdr>
      <w:suppressAutoHyphens/>
    </w:pPr>
    <w:rPr>
      <w:rFonts w:ascii="Arial" w:eastAsia="Arial" w:hAnsi="Arial" w:cs="Arial"/>
      <w:color w:val="000000"/>
      <w:sz w:val="16"/>
      <w:szCs w:val="16"/>
      <w:u w:color="000000"/>
    </w:rPr>
  </w:style>
  <w:style w:type="paragraph" w:customStyle="1" w:styleId="TableContents">
    <w:name w:val="Table Contents"/>
    <w:pPr>
      <w:suppressAutoHyphens/>
    </w:pPr>
    <w:rPr>
      <w:rFonts w:hAnsi="Arial Unicode MS" w:cs="Arial Unicode MS"/>
      <w:color w:val="000000"/>
      <w:sz w:val="22"/>
      <w:szCs w:val="22"/>
      <w:u w:color="000000"/>
    </w:rPr>
  </w:style>
  <w:style w:type="paragraph" w:styleId="Footer">
    <w:name w:val="footer"/>
    <w:pPr>
      <w:tabs>
        <w:tab w:val="center" w:pos="4320"/>
        <w:tab w:val="right" w:pos="8640"/>
      </w:tabs>
      <w:suppressAutoHyphens/>
    </w:pPr>
    <w:rPr>
      <w:rFonts w:hAnsi="Arial Unicode MS" w:cs="Arial Unicode MS"/>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pPr>
      <w:numPr>
        <w:numId w:val="21"/>
      </w:numPr>
    </w:pPr>
  </w:style>
  <w:style w:type="numbering" w:customStyle="1" w:styleId="List1">
    <w:name w:val="List 1"/>
    <w:basedOn w:val="ImportedStyle1"/>
    <w:pPr>
      <w:numPr>
        <w:numId w:val="30"/>
      </w:numPr>
    </w:pPr>
  </w:style>
  <w:style w:type="paragraph" w:customStyle="1" w:styleId="Box">
    <w:name w:val="Box"/>
    <w:next w:val="Normal"/>
    <w:pPr>
      <w:pBdr>
        <w:top w:val="single" w:sz="4" w:space="0" w:color="000000"/>
        <w:left w:val="single" w:sz="4" w:space="0" w:color="000000"/>
        <w:bottom w:val="single" w:sz="4" w:space="0" w:color="000000"/>
        <w:right w:val="single" w:sz="4" w:space="0" w:color="000000"/>
      </w:pBdr>
      <w:suppressAutoHyphens/>
      <w:spacing w:before="220" w:after="120"/>
    </w:pPr>
    <w:rPr>
      <w:rFonts w:ascii="Arial" w:hAnsi="Arial Unicode MS" w:cs="Arial Unicode MS"/>
      <w:color w:val="000000"/>
      <w:sz w:val="16"/>
      <w:szCs w:val="16"/>
      <w:u w:color="000000"/>
    </w:rPr>
  </w:style>
  <w:style w:type="character" w:customStyle="1" w:styleId="Hyperlink1">
    <w:name w:val="Hyperlink.1"/>
    <w:basedOn w:val="Link"/>
    <w:rPr>
      <w:color w:val="0000FF"/>
      <w:u w:val="single" w:color="0000FF"/>
    </w:rPr>
  </w:style>
  <w:style w:type="numbering" w:customStyle="1" w:styleId="List21">
    <w:name w:val="List 21"/>
    <w:basedOn w:val="ImportedStyle2"/>
    <w:pPr>
      <w:numPr>
        <w:numId w:val="24"/>
      </w:numPr>
    </w:pPr>
  </w:style>
  <w:style w:type="numbering" w:customStyle="1" w:styleId="ImportedStyle2">
    <w:name w:val="Imported Style 2"/>
  </w:style>
  <w:style w:type="numbering" w:customStyle="1" w:styleId="List31">
    <w:name w:val="List 31"/>
    <w:basedOn w:val="ImportedStyle2"/>
    <w:pPr>
      <w:numPr>
        <w:numId w:val="25"/>
      </w:numPr>
    </w:pPr>
  </w:style>
  <w:style w:type="numbering" w:customStyle="1" w:styleId="List41">
    <w:name w:val="List 41"/>
    <w:basedOn w:val="ImportedStyle1"/>
    <w:pPr>
      <w:numPr>
        <w:numId w:val="26"/>
      </w:numPr>
    </w:pPr>
  </w:style>
  <w:style w:type="numbering" w:customStyle="1" w:styleId="List51">
    <w:name w:val="List 51"/>
    <w:basedOn w:val="ImportedStyle2"/>
    <w:pPr>
      <w:numPr>
        <w:numId w:val="27"/>
      </w:numPr>
    </w:pPr>
  </w:style>
  <w:style w:type="numbering" w:customStyle="1" w:styleId="List6">
    <w:name w:val="List 6"/>
    <w:basedOn w:val="ImportedStyle3"/>
    <w:pPr>
      <w:numPr>
        <w:numId w:val="28"/>
      </w:numPr>
    </w:pPr>
  </w:style>
  <w:style w:type="numbering" w:customStyle="1" w:styleId="ImportedStyle3">
    <w:name w:val="Imported Style 3"/>
  </w:style>
  <w:style w:type="numbering" w:customStyle="1" w:styleId="List7">
    <w:name w:val="List 7"/>
    <w:basedOn w:val="ImportedStyle4"/>
    <w:pPr>
      <w:numPr>
        <w:numId w:val="29"/>
      </w:numPr>
    </w:pPr>
  </w:style>
  <w:style w:type="numbering" w:customStyle="1" w:styleId="ImportedStyle4">
    <w:name w:val="Imported Style 4"/>
  </w:style>
  <w:style w:type="numbering" w:customStyle="1" w:styleId="List8">
    <w:name w:val="List 8"/>
    <w:basedOn w:val="ImportedStyle5"/>
    <w:pPr>
      <w:numPr>
        <w:numId w:val="31"/>
      </w:numPr>
    </w:pPr>
  </w:style>
  <w:style w:type="numbering" w:customStyle="1" w:styleId="ImportedStyle5">
    <w:name w:val="Imported Style 5"/>
  </w:style>
  <w:style w:type="numbering" w:customStyle="1" w:styleId="List9">
    <w:name w:val="List 9"/>
    <w:basedOn w:val="ImportedStyle5"/>
    <w:pPr>
      <w:numPr>
        <w:numId w:val="32"/>
      </w:numPr>
    </w:pPr>
  </w:style>
  <w:style w:type="numbering" w:customStyle="1" w:styleId="List10">
    <w:name w:val="List 10"/>
    <w:basedOn w:val="ImportedStyle5"/>
    <w:pPr>
      <w:numPr>
        <w:numId w:val="33"/>
      </w:numPr>
    </w:pPr>
  </w:style>
  <w:style w:type="numbering" w:customStyle="1" w:styleId="List11">
    <w:name w:val="List 11"/>
    <w:basedOn w:val="ImportedStyle4"/>
    <w:pPr>
      <w:numPr>
        <w:numId w:val="34"/>
      </w:numPr>
    </w:pPr>
  </w:style>
  <w:style w:type="numbering" w:customStyle="1" w:styleId="List12">
    <w:name w:val="List 12"/>
    <w:basedOn w:val="ImportedStyle6"/>
    <w:pPr>
      <w:numPr>
        <w:numId w:val="35"/>
      </w:numPr>
    </w:pPr>
  </w:style>
  <w:style w:type="numbering" w:customStyle="1" w:styleId="ImportedStyle6">
    <w:name w:val="Imported Style 6"/>
  </w:style>
  <w:style w:type="numbering" w:customStyle="1" w:styleId="List13">
    <w:name w:val="List 13"/>
    <w:basedOn w:val="ImportedStyle6"/>
    <w:pPr>
      <w:numPr>
        <w:numId w:val="40"/>
      </w:numPr>
    </w:pPr>
  </w:style>
  <w:style w:type="numbering" w:customStyle="1" w:styleId="List14">
    <w:name w:val="List 14"/>
    <w:basedOn w:val="ImportedStyle6"/>
    <w:pPr>
      <w:numPr>
        <w:numId w:val="37"/>
      </w:numPr>
    </w:pPr>
  </w:style>
  <w:style w:type="paragraph" w:styleId="FootnoteText">
    <w:name w:val="footnote text"/>
    <w:pPr>
      <w:tabs>
        <w:tab w:val="left" w:pos="432"/>
      </w:tabs>
      <w:suppressAutoHyphens/>
      <w:ind w:left="432" w:hanging="432"/>
    </w:pPr>
    <w:rPr>
      <w:rFonts w:ascii="Arial" w:eastAsia="Arial" w:hAnsi="Arial" w:cs="Arial"/>
      <w:color w:val="000000"/>
      <w:sz w:val="22"/>
      <w:szCs w:val="22"/>
      <w:u w:color="000000"/>
    </w:rPr>
  </w:style>
  <w:style w:type="paragraph" w:styleId="Header">
    <w:name w:val="header"/>
    <w:basedOn w:val="Normal"/>
    <w:link w:val="HeaderChar"/>
    <w:uiPriority w:val="99"/>
    <w:unhideWhenUsed/>
    <w:rsid w:val="009F7187"/>
    <w:pPr>
      <w:tabs>
        <w:tab w:val="center" w:pos="4680"/>
        <w:tab w:val="right" w:pos="9360"/>
      </w:tabs>
    </w:pPr>
  </w:style>
  <w:style w:type="character" w:customStyle="1" w:styleId="HeaderChar">
    <w:name w:val="Header Char"/>
    <w:basedOn w:val="DefaultParagraphFont"/>
    <w:link w:val="Header"/>
    <w:uiPriority w:val="99"/>
    <w:rsid w:val="009F7187"/>
    <w:rPr>
      <w:rFonts w:hAnsi="Arial Unicode MS" w:cs="Arial Unicode MS"/>
      <w:color w:val="000000"/>
      <w:sz w:val="22"/>
      <w:szCs w:val="22"/>
      <w:u w:color="000000"/>
    </w:rPr>
  </w:style>
  <w:style w:type="table" w:styleId="TableGrid">
    <w:name w:val="Table Grid"/>
    <w:basedOn w:val="TableNormal"/>
    <w:uiPriority w:val="39"/>
    <w:rsid w:val="00971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6B80"/>
    <w:rPr>
      <w:color w:val="FF00FF" w:themeColor="followedHyperlink"/>
      <w:u w:val="single"/>
    </w:rPr>
  </w:style>
  <w:style w:type="character" w:styleId="UnresolvedMention">
    <w:name w:val="Unresolved Mention"/>
    <w:basedOn w:val="DefaultParagraphFont"/>
    <w:uiPriority w:val="99"/>
    <w:rsid w:val="00306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37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modularArt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41A46610-A654-41EC-8631-A632A3E00F40" TargetMode="External"/><Relationship Id="rId17" Type="http://schemas.openxmlformats.org/officeDocument/2006/relationships/hyperlink" Target="mailto:info@modulararts.com" TargetMode="External"/><Relationship Id="rId2" Type="http://schemas.openxmlformats.org/officeDocument/2006/relationships/customXml" Target="../customXml/item2.xml"/><Relationship Id="rId16" Type="http://schemas.openxmlformats.org/officeDocument/2006/relationships/hyperlink" Target="http://www.modulararts.com/warranty.html" TargetMode="External"/><Relationship Id="rId20" Type="http://schemas.openxmlformats.org/officeDocument/2006/relationships/hyperlink" Target="mailto:info@modularar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odularart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odularar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modulararts.com" TargetMode="External"/><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310F5073BB2489F42B5F15B8A65E4" ma:contentTypeVersion="5" ma:contentTypeDescription="Create a new document." ma:contentTypeScope="" ma:versionID="8f8aa116770a44e997af69feb07d6886">
  <xsd:schema xmlns:xsd="http://www.w3.org/2001/XMLSchema" xmlns:xs="http://www.w3.org/2001/XMLSchema" xmlns:p="http://schemas.microsoft.com/office/2006/metadata/properties" xmlns:ns2="9f4fc880-1c48-4cc9-8c8d-f283ee1e9426" targetNamespace="http://schemas.microsoft.com/office/2006/metadata/properties" ma:root="true" ma:fieldsID="5398c83521868193209520bde0918667" ns2:_="">
    <xsd:import namespace="9f4fc880-1c48-4cc9-8c8d-f283ee1e94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fc880-1c48-4cc9-8c8d-f283ee1e94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6419B4-B1DE-444C-9B7F-EE15E7AAE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fc880-1c48-4cc9-8c8d-f283ee1e9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D8088-793B-4747-914E-7AD7F1FB647E}">
  <ds:schemaRefs>
    <ds:schemaRef ds:uri="http://schemas.microsoft.com/sharepoint/v3/contenttype/forms"/>
  </ds:schemaRefs>
</ds:datastoreItem>
</file>

<file path=customXml/itemProps3.xml><?xml version="1.0" encoding="utf-8"?>
<ds:datastoreItem xmlns:ds="http://schemas.openxmlformats.org/officeDocument/2006/customXml" ds:itemID="{D8576940-D743-4BF7-B936-B4DE9743FA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9C48F-C38D-D54B-8398-A5897401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1962</Words>
  <Characters>11187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Donald Kaump</cp:lastModifiedBy>
  <cp:revision>2</cp:revision>
  <dcterms:created xsi:type="dcterms:W3CDTF">2024-02-29T19:44:00Z</dcterms:created>
  <dcterms:modified xsi:type="dcterms:W3CDTF">2024-02-29T19:44:00Z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0x010100B36310F5073BB2489F42B5F15B8A65E4</vt:lpwstr>
  </property>
</Properties>
</file>